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300D" w14:textId="174E41EB" w:rsidR="00F87E3E" w:rsidRDefault="00BD2FA5" w:rsidP="00946D54">
      <w:pPr>
        <w:spacing w:after="40"/>
        <w:jc w:val="center"/>
        <w:rPr>
          <w:b/>
        </w:rPr>
      </w:pPr>
      <w:r>
        <w:rPr>
          <w:noProof/>
        </w:rPr>
        <mc:AlternateContent>
          <mc:Choice Requires="wps">
            <w:drawing>
              <wp:inline distT="0" distB="0" distL="0" distR="0" wp14:anchorId="74CE47F3" wp14:editId="28AB3149">
                <wp:extent cx="304800" cy="304800"/>
                <wp:effectExtent l="0" t="0" r="0" b="0"/>
                <wp:docPr id="1" name="AutoShape 1" descr="Logo Saarland University - Link to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4DE61" id="AutoShape 1" o:spid="_x0000_s1026" alt="Logo Saarland University - Link to hom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ycU7XSAgAA7AUAAA4AAAAAAAAAAAAAAAAALgIAAGRycy9lMm9Eb2MueG1s&#10;UEsBAi0AFAAGAAgAAAAhAEyg6SzYAAAAAwEAAA8AAAAAAAAAAAAAAAAALAUAAGRycy9kb3ducmV2&#10;LnhtbFBLBQYAAAAABAAEAPMAAAAxBgAAAAA=&#10;" filled="f" stroked="f">
                <o:lock v:ext="edit" aspectratio="t"/>
                <w10:anchorlock/>
              </v:rect>
            </w:pict>
          </mc:Fallback>
        </mc:AlternateContent>
      </w:r>
      <w:r w:rsidR="00787242">
        <w:rPr>
          <w:b/>
          <w:noProof/>
        </w:rPr>
        <w:drawing>
          <wp:inline distT="0" distB="0" distL="0" distR="0" wp14:anchorId="30439ABB" wp14:editId="2AC93A60">
            <wp:extent cx="149479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675" cy="1228894"/>
                    </a:xfrm>
                    <a:prstGeom prst="rect">
                      <a:avLst/>
                    </a:prstGeom>
                    <a:noFill/>
                  </pic:spPr>
                </pic:pic>
              </a:graphicData>
            </a:graphic>
          </wp:inline>
        </w:drawing>
      </w:r>
      <w:r w:rsidR="00847149" w:rsidRPr="00F518D3">
        <w:rPr>
          <w:rFonts w:ascii="Calibri" w:eastAsia="Calibri" w:hAnsi="Calibri" w:cs="Times New Roman"/>
          <w:noProof/>
          <w:lang w:val="en-US"/>
        </w:rPr>
        <w:drawing>
          <wp:inline distT="0" distB="0" distL="0" distR="0" wp14:anchorId="67D1F8FD" wp14:editId="769BB853">
            <wp:extent cx="19431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823" cy="1508279"/>
                    </a:xfrm>
                    <a:prstGeom prst="rect">
                      <a:avLst/>
                    </a:prstGeom>
                    <a:noFill/>
                    <a:ln>
                      <a:noFill/>
                    </a:ln>
                  </pic:spPr>
                </pic:pic>
              </a:graphicData>
            </a:graphic>
          </wp:inline>
        </w:drawing>
      </w:r>
      <w:r w:rsidR="00F518D3" w:rsidRPr="00F518D3">
        <w:rPr>
          <w:rFonts w:ascii="Calibri" w:eastAsia="Calibri" w:hAnsi="Calibri" w:cs="Times New Roman"/>
          <w:noProof/>
          <w:lang w:val="en-US"/>
        </w:rPr>
        <w:drawing>
          <wp:inline distT="0" distB="0" distL="0" distR="0" wp14:anchorId="1AB72F05" wp14:editId="6891524B">
            <wp:extent cx="1780540" cy="159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271" cy="1666195"/>
                    </a:xfrm>
                    <a:prstGeom prst="rect">
                      <a:avLst/>
                    </a:prstGeom>
                    <a:noFill/>
                  </pic:spPr>
                </pic:pic>
              </a:graphicData>
            </a:graphic>
          </wp:inline>
        </w:drawing>
      </w:r>
    </w:p>
    <w:p w14:paraId="002C3A41" w14:textId="3BC38650" w:rsidR="00F54E2E" w:rsidRDefault="00F54E2E" w:rsidP="00F54E2E">
      <w:pPr>
        <w:jc w:val="center"/>
        <w:rPr>
          <w:b/>
        </w:rPr>
      </w:pPr>
      <w:r>
        <w:rPr>
          <w:b/>
        </w:rPr>
        <w:t>INTERNATIONAL RELATIONS AND PROJECT OFFICE</w:t>
      </w:r>
    </w:p>
    <w:p w14:paraId="5F9FB820" w14:textId="5832E4C2" w:rsidR="00F87E3E" w:rsidRDefault="00787242" w:rsidP="00386222">
      <w:pPr>
        <w:spacing w:after="40"/>
        <w:jc w:val="center"/>
        <w:rPr>
          <w:b/>
        </w:rPr>
      </w:pPr>
      <w:r>
        <w:rPr>
          <w:noProof/>
        </w:rPr>
        <mc:AlternateContent>
          <mc:Choice Requires="wps">
            <w:drawing>
              <wp:inline distT="0" distB="0" distL="0" distR="0" wp14:anchorId="3F19487C" wp14:editId="47FE92EA">
                <wp:extent cx="304800" cy="304800"/>
                <wp:effectExtent l="0" t="0" r="0" b="0"/>
                <wp:docPr id="3" name="AutoShape 2" descr="Logo Saarland University - Link to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D300C" id="AutoShape 2" o:spid="_x0000_s1026" alt="Logo Saarland University - Link to hom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4zIMHVAgAA7A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0D679BF7" w14:textId="092468AE" w:rsidR="00946D54" w:rsidRPr="00386222" w:rsidRDefault="00F54E2E" w:rsidP="00946D54">
      <w:pPr>
        <w:spacing w:after="40"/>
        <w:jc w:val="center"/>
        <w:rPr>
          <w:b/>
          <w:color w:val="0070C0"/>
          <w:sz w:val="24"/>
          <w:szCs w:val="24"/>
        </w:rPr>
      </w:pPr>
      <w:r>
        <w:rPr>
          <w:b/>
          <w:color w:val="0070C0"/>
          <w:sz w:val="24"/>
          <w:szCs w:val="24"/>
          <w:lang w:val="en"/>
        </w:rPr>
        <w:t xml:space="preserve">SUBJECT: </w:t>
      </w:r>
      <w:r w:rsidR="00946D54" w:rsidRPr="00386222">
        <w:rPr>
          <w:b/>
          <w:color w:val="0070C0"/>
          <w:sz w:val="24"/>
          <w:szCs w:val="24"/>
          <w:lang w:val="en"/>
        </w:rPr>
        <w:t>CALL FOR APPLICATIONS ERASMUS+ KA107-2020 SCHOLARSHIPS</w:t>
      </w:r>
    </w:p>
    <w:p w14:paraId="5AD6FB44" w14:textId="3CFD471D" w:rsidR="00946D54" w:rsidRPr="00386222" w:rsidRDefault="00946D54" w:rsidP="00946D54">
      <w:pPr>
        <w:spacing w:after="40"/>
        <w:jc w:val="center"/>
        <w:rPr>
          <w:b/>
          <w:color w:val="0070C0"/>
          <w:sz w:val="24"/>
          <w:szCs w:val="24"/>
        </w:rPr>
      </w:pPr>
      <w:r w:rsidRPr="00386222">
        <w:rPr>
          <w:b/>
          <w:color w:val="0070C0"/>
          <w:sz w:val="24"/>
          <w:szCs w:val="24"/>
          <w:lang w:val="en"/>
        </w:rPr>
        <w:t>FOR STUDENT</w:t>
      </w:r>
      <w:r w:rsidR="00F5220D" w:rsidRPr="00386222">
        <w:rPr>
          <w:b/>
          <w:color w:val="0070C0"/>
          <w:sz w:val="24"/>
          <w:szCs w:val="24"/>
          <w:lang w:val="en"/>
        </w:rPr>
        <w:t>S</w:t>
      </w:r>
      <w:r w:rsidRPr="00386222">
        <w:rPr>
          <w:b/>
          <w:color w:val="0070C0"/>
          <w:sz w:val="24"/>
          <w:szCs w:val="24"/>
          <w:lang w:val="en"/>
        </w:rPr>
        <w:t xml:space="preserve"> MOBILITY FROM PARTNER COUNTRIES</w:t>
      </w:r>
    </w:p>
    <w:p w14:paraId="7FF1AB4E" w14:textId="77777777" w:rsidR="00E012D0" w:rsidRPr="008E02D4" w:rsidRDefault="00946D54" w:rsidP="008E02D4">
      <w:pPr>
        <w:spacing w:after="40"/>
        <w:jc w:val="both"/>
        <w:rPr>
          <w:lang w:val="en"/>
        </w:rPr>
      </w:pPr>
      <w:r w:rsidRPr="008E02D4">
        <w:rPr>
          <w:lang w:val="en"/>
        </w:rPr>
        <w:t xml:space="preserve">Student Mobility Between Program </w:t>
      </w:r>
      <w:r w:rsidR="005A5B52" w:rsidRPr="008E02D4">
        <w:rPr>
          <w:lang w:val="en"/>
        </w:rPr>
        <w:t xml:space="preserve">Countries, University of Saarland in Germany </w:t>
      </w:r>
    </w:p>
    <w:p w14:paraId="2EA02974" w14:textId="5CA9E7D9" w:rsidR="00946D54" w:rsidRPr="008E02D4" w:rsidRDefault="00E012D0" w:rsidP="008E02D4">
      <w:pPr>
        <w:spacing w:after="40"/>
        <w:jc w:val="both"/>
      </w:pPr>
      <w:r w:rsidRPr="008E02D4">
        <w:rPr>
          <w:lang w:val="en"/>
        </w:rPr>
        <w:t xml:space="preserve">    </w:t>
      </w:r>
      <w:r w:rsidR="005A5B52" w:rsidRPr="008E02D4">
        <w:rPr>
          <w:lang w:val="en"/>
        </w:rPr>
        <w:t>and</w:t>
      </w:r>
      <w:r w:rsidR="00946D54" w:rsidRPr="008E02D4">
        <w:rPr>
          <w:lang w:val="en"/>
        </w:rPr>
        <w:t xml:space="preserve"> Partner Countries</w:t>
      </w:r>
      <w:r w:rsidR="005A5B52" w:rsidRPr="008E02D4">
        <w:rPr>
          <w:lang w:val="en"/>
        </w:rPr>
        <w:t xml:space="preserve">, the Canadian Institute of Technology in Tirana, Albania. </w:t>
      </w:r>
      <w:r w:rsidR="00946D54" w:rsidRPr="008E02D4">
        <w:rPr>
          <w:lang w:val="en"/>
        </w:rPr>
        <w:t>(KA107)</w:t>
      </w:r>
    </w:p>
    <w:p w14:paraId="51630508" w14:textId="034B02FB" w:rsidR="00946D54" w:rsidRPr="008E02D4" w:rsidRDefault="005A5B52" w:rsidP="008E02D4">
      <w:pPr>
        <w:spacing w:after="40"/>
        <w:jc w:val="both"/>
      </w:pPr>
      <w:r w:rsidRPr="008E02D4">
        <w:rPr>
          <w:lang w:val="en"/>
        </w:rPr>
        <w:t xml:space="preserve">Fall semester Academic Years </w:t>
      </w:r>
      <w:r w:rsidR="00946D54" w:rsidRPr="008E02D4">
        <w:rPr>
          <w:lang w:val="en"/>
        </w:rPr>
        <w:t>202</w:t>
      </w:r>
      <w:r w:rsidR="00101D67" w:rsidRPr="008E02D4">
        <w:rPr>
          <w:lang w:val="en"/>
        </w:rPr>
        <w:t>2</w:t>
      </w:r>
      <w:r w:rsidR="00946D54" w:rsidRPr="008E02D4">
        <w:rPr>
          <w:lang w:val="en"/>
        </w:rPr>
        <w:t>-202</w:t>
      </w:r>
      <w:r w:rsidR="00101D67" w:rsidRPr="008E02D4">
        <w:rPr>
          <w:lang w:val="en"/>
        </w:rPr>
        <w:t>3</w:t>
      </w:r>
      <w:r w:rsidR="00946D54" w:rsidRPr="008E02D4">
        <w:rPr>
          <w:lang w:val="en"/>
        </w:rPr>
        <w:t xml:space="preserve"> </w:t>
      </w:r>
    </w:p>
    <w:p w14:paraId="5EC4DF18" w14:textId="2E11B3A9" w:rsidR="00946D54" w:rsidRPr="008E02D4" w:rsidRDefault="00F54E2E" w:rsidP="00F54E2E">
      <w:pPr>
        <w:spacing w:after="40" w:line="276" w:lineRule="auto"/>
        <w:rPr>
          <w:rFonts w:cstheme="minorHAnsi"/>
          <w:b/>
          <w:color w:val="0070C0"/>
          <w:sz w:val="24"/>
          <w:szCs w:val="24"/>
        </w:rPr>
      </w:pPr>
      <w:r w:rsidRPr="008E02D4">
        <w:rPr>
          <w:rFonts w:cstheme="minorHAnsi"/>
          <w:b/>
          <w:color w:val="0070C0"/>
          <w:sz w:val="24"/>
          <w:szCs w:val="24"/>
        </w:rPr>
        <w:t xml:space="preserve">           TO : STUDENTS OF ENGINEERING   </w:t>
      </w:r>
    </w:p>
    <w:p w14:paraId="41AF77BB" w14:textId="55BCE548" w:rsidR="001A49F7" w:rsidRPr="00386222" w:rsidRDefault="00946D54"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The Erasmus+ </w:t>
      </w:r>
      <w:r w:rsidR="008473F8" w:rsidRPr="00386222">
        <w:rPr>
          <w:rFonts w:ascii="Times New Roman" w:hAnsi="Times New Roman" w:cs="Times New Roman"/>
          <w:sz w:val="24"/>
          <w:szCs w:val="24"/>
          <w:lang w:val="en"/>
        </w:rPr>
        <w:t>Program</w:t>
      </w:r>
      <w:r w:rsidRPr="00386222">
        <w:rPr>
          <w:rFonts w:ascii="Times New Roman" w:hAnsi="Times New Roman" w:cs="Times New Roman"/>
          <w:sz w:val="24"/>
          <w:szCs w:val="24"/>
          <w:lang w:val="en"/>
        </w:rPr>
        <w:t xml:space="preserve"> of the European Commission promotes the mobility of students</w:t>
      </w:r>
      <w:r w:rsidR="001A49F7" w:rsidRPr="00386222">
        <w:rPr>
          <w:rFonts w:ascii="Times New Roman" w:hAnsi="Times New Roman" w:cs="Times New Roman"/>
          <w:sz w:val="24"/>
          <w:szCs w:val="24"/>
          <w:lang w:val="en"/>
        </w:rPr>
        <w:t xml:space="preserve">. </w:t>
      </w:r>
      <w:r w:rsidRPr="00386222">
        <w:rPr>
          <w:rFonts w:ascii="Times New Roman" w:hAnsi="Times New Roman" w:cs="Times New Roman"/>
          <w:sz w:val="24"/>
          <w:szCs w:val="24"/>
          <w:lang w:val="en"/>
        </w:rPr>
        <w:t xml:space="preserve"> The action KA107 of this program provides funding for exchange mobility with partner countries. </w:t>
      </w:r>
    </w:p>
    <w:p w14:paraId="03911CE0" w14:textId="2DB66C5C" w:rsidR="00946D54" w:rsidRPr="00386222" w:rsidRDefault="00DC74EF"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b/>
          <w:sz w:val="24"/>
          <w:szCs w:val="24"/>
          <w:lang w:val="en"/>
        </w:rPr>
        <w:t xml:space="preserve">University of </w:t>
      </w:r>
      <w:r w:rsidR="00101D67" w:rsidRPr="00386222">
        <w:rPr>
          <w:rFonts w:ascii="Times New Roman" w:hAnsi="Times New Roman" w:cs="Times New Roman"/>
          <w:b/>
          <w:sz w:val="24"/>
          <w:szCs w:val="24"/>
          <w:lang w:val="en"/>
        </w:rPr>
        <w:t xml:space="preserve">Saarland in Germany </w:t>
      </w:r>
      <w:r w:rsidR="00946D54" w:rsidRPr="00386222">
        <w:rPr>
          <w:rFonts w:ascii="Times New Roman" w:hAnsi="Times New Roman" w:cs="Times New Roman"/>
          <w:b/>
          <w:sz w:val="24"/>
          <w:szCs w:val="24"/>
          <w:lang w:val="en"/>
        </w:rPr>
        <w:t xml:space="preserve">and </w:t>
      </w:r>
      <w:r w:rsidR="00101D67" w:rsidRPr="00386222">
        <w:rPr>
          <w:rFonts w:ascii="Times New Roman" w:hAnsi="Times New Roman" w:cs="Times New Roman"/>
          <w:b/>
          <w:sz w:val="24"/>
          <w:szCs w:val="24"/>
          <w:lang w:val="en"/>
        </w:rPr>
        <w:t xml:space="preserve">the </w:t>
      </w:r>
      <w:r w:rsidR="00946D54" w:rsidRPr="00386222">
        <w:rPr>
          <w:rFonts w:ascii="Times New Roman" w:hAnsi="Times New Roman" w:cs="Times New Roman"/>
          <w:b/>
          <w:sz w:val="24"/>
          <w:szCs w:val="24"/>
          <w:lang w:val="en"/>
        </w:rPr>
        <w:t>Canadian Institute of Technology</w:t>
      </w:r>
      <w:r w:rsidR="00946D54" w:rsidRPr="00386222">
        <w:rPr>
          <w:rFonts w:ascii="Times New Roman" w:hAnsi="Times New Roman" w:cs="Times New Roman"/>
          <w:sz w:val="24"/>
          <w:szCs w:val="24"/>
          <w:lang w:val="en"/>
        </w:rPr>
        <w:t xml:space="preserve"> </w:t>
      </w:r>
      <w:r w:rsidR="00E012D0">
        <w:rPr>
          <w:rFonts w:ascii="Times New Roman" w:hAnsi="Times New Roman" w:cs="Times New Roman"/>
          <w:sz w:val="24"/>
          <w:szCs w:val="24"/>
          <w:lang w:val="en"/>
        </w:rPr>
        <w:t xml:space="preserve">in Tirana, </w:t>
      </w:r>
      <w:r w:rsidR="00946D54" w:rsidRPr="00386222">
        <w:rPr>
          <w:rFonts w:ascii="Times New Roman" w:hAnsi="Times New Roman" w:cs="Times New Roman"/>
          <w:sz w:val="24"/>
          <w:szCs w:val="24"/>
          <w:lang w:val="en"/>
        </w:rPr>
        <w:t xml:space="preserve">has been awarded with scholarships </w:t>
      </w:r>
      <w:r w:rsidR="0075152F">
        <w:rPr>
          <w:rFonts w:ascii="Times New Roman" w:hAnsi="Times New Roman" w:cs="Times New Roman"/>
          <w:sz w:val="24"/>
          <w:szCs w:val="24"/>
          <w:lang w:val="en"/>
        </w:rPr>
        <w:t xml:space="preserve">for </w:t>
      </w:r>
      <w:r w:rsidR="007C4FC7" w:rsidRPr="007C4FC7">
        <w:rPr>
          <w:rFonts w:ascii="Times New Roman" w:hAnsi="Times New Roman" w:cs="Times New Roman"/>
          <w:b/>
          <w:i/>
          <w:color w:val="0070C0"/>
          <w:sz w:val="24"/>
          <w:szCs w:val="24"/>
          <w:lang w:val="en"/>
        </w:rPr>
        <w:t>S</w:t>
      </w:r>
      <w:r w:rsidR="0075152F" w:rsidRPr="007C4FC7">
        <w:rPr>
          <w:rFonts w:ascii="Times New Roman" w:hAnsi="Times New Roman" w:cs="Times New Roman"/>
          <w:b/>
          <w:i/>
          <w:color w:val="0070C0"/>
          <w:sz w:val="24"/>
          <w:szCs w:val="24"/>
          <w:lang w:val="en"/>
        </w:rPr>
        <w:t xml:space="preserve">tudents of </w:t>
      </w:r>
      <w:r w:rsidR="00B700BF">
        <w:rPr>
          <w:rFonts w:ascii="Times New Roman" w:hAnsi="Times New Roman" w:cs="Times New Roman"/>
          <w:b/>
          <w:i/>
          <w:color w:val="0070C0"/>
          <w:sz w:val="24"/>
          <w:szCs w:val="24"/>
          <w:lang w:val="en"/>
        </w:rPr>
        <w:t xml:space="preserve">Engineering </w:t>
      </w:r>
      <w:r w:rsidR="00946D54" w:rsidRPr="00386222">
        <w:rPr>
          <w:rFonts w:ascii="Times New Roman" w:hAnsi="Times New Roman" w:cs="Times New Roman"/>
          <w:sz w:val="24"/>
          <w:szCs w:val="24"/>
          <w:lang w:val="en"/>
        </w:rPr>
        <w:t>under the action KA107</w:t>
      </w:r>
      <w:r w:rsidR="00FE0136" w:rsidRPr="00386222">
        <w:rPr>
          <w:rFonts w:ascii="Times New Roman" w:hAnsi="Times New Roman" w:cs="Times New Roman"/>
          <w:sz w:val="24"/>
          <w:szCs w:val="24"/>
          <w:lang w:val="en"/>
        </w:rPr>
        <w:t xml:space="preserve"> based on the </w:t>
      </w:r>
      <w:r w:rsidR="00E012D0">
        <w:rPr>
          <w:rFonts w:ascii="Times New Roman" w:hAnsi="Times New Roman" w:cs="Times New Roman"/>
          <w:sz w:val="24"/>
          <w:szCs w:val="24"/>
          <w:lang w:val="en"/>
        </w:rPr>
        <w:t>J</w:t>
      </w:r>
      <w:r w:rsidR="00FE0136" w:rsidRPr="00386222">
        <w:rPr>
          <w:rFonts w:ascii="Times New Roman" w:hAnsi="Times New Roman" w:cs="Times New Roman"/>
          <w:sz w:val="24"/>
          <w:szCs w:val="24"/>
          <w:lang w:val="en"/>
        </w:rPr>
        <w:t>oint Interinstitutional Agreements</w:t>
      </w:r>
      <w:r w:rsidR="0046005D" w:rsidRPr="00386222">
        <w:rPr>
          <w:rFonts w:ascii="Times New Roman" w:hAnsi="Times New Roman" w:cs="Times New Roman"/>
          <w:sz w:val="24"/>
          <w:szCs w:val="24"/>
          <w:lang w:val="en"/>
        </w:rPr>
        <w:t xml:space="preserve">. </w:t>
      </w:r>
      <w:r w:rsidR="00F23498" w:rsidRPr="00386222">
        <w:rPr>
          <w:rFonts w:ascii="Times New Roman" w:hAnsi="Times New Roman" w:cs="Times New Roman"/>
          <w:sz w:val="24"/>
          <w:szCs w:val="24"/>
          <w:lang w:val="en"/>
        </w:rPr>
        <w:t xml:space="preserve"> </w:t>
      </w:r>
    </w:p>
    <w:p w14:paraId="710D6BFA" w14:textId="2FEF0A33" w:rsidR="00946D54" w:rsidRPr="00386222" w:rsidRDefault="00946D54"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The Erasmus+ KA1 - Mobility of persons for learning purposes - Action: Student Mobilit</w:t>
      </w:r>
      <w:r w:rsidR="001A49F7" w:rsidRPr="00386222">
        <w:rPr>
          <w:rFonts w:ascii="Times New Roman" w:hAnsi="Times New Roman" w:cs="Times New Roman"/>
          <w:sz w:val="24"/>
          <w:szCs w:val="24"/>
          <w:lang w:val="en"/>
        </w:rPr>
        <w:t>y</w:t>
      </w:r>
      <w:r w:rsidRPr="00386222">
        <w:rPr>
          <w:rFonts w:ascii="Times New Roman" w:hAnsi="Times New Roman" w:cs="Times New Roman"/>
          <w:sz w:val="24"/>
          <w:szCs w:val="24"/>
          <w:lang w:val="en"/>
        </w:rPr>
        <w:t xml:space="preserve"> between programme countries and partner countries (KA107) aims at consolidating the institutional relations between the participating universities and to explore new possibilities for cooperation.</w:t>
      </w:r>
      <w:r w:rsidR="00A6663E" w:rsidRPr="00A6663E">
        <w:rPr>
          <w:rFonts w:ascii="Arial" w:hAnsi="Arial" w:cs="Arial"/>
          <w:color w:val="000000"/>
          <w:shd w:val="clear" w:color="auto" w:fill="FFFFFF"/>
        </w:rPr>
        <w:t xml:space="preserve"> </w:t>
      </w:r>
      <w:r w:rsidR="00A6663E" w:rsidRPr="00A6663E">
        <w:rPr>
          <w:rFonts w:ascii="Arial" w:hAnsi="Arial" w:cs="Arial"/>
          <w:color w:val="000000"/>
          <w:shd w:val="clear" w:color="auto" w:fill="FFFFFF"/>
        </w:rPr>
        <w:t>For more information concerning the study offer</w:t>
      </w:r>
      <w:r w:rsidR="00A6663E">
        <w:rPr>
          <w:rFonts w:ascii="Arial" w:hAnsi="Arial" w:cs="Arial"/>
          <w:color w:val="000000"/>
          <w:shd w:val="clear" w:color="auto" w:fill="FFFFFF"/>
        </w:rPr>
        <w:t xml:space="preserve"> at Saarland University</w:t>
      </w:r>
      <w:r w:rsidR="00A6663E" w:rsidRPr="00A6663E">
        <w:rPr>
          <w:rFonts w:ascii="Arial" w:hAnsi="Arial" w:cs="Arial"/>
          <w:color w:val="000000"/>
          <w:shd w:val="clear" w:color="auto" w:fill="FFFFFF"/>
        </w:rPr>
        <w:t>, please follow the link: </w:t>
      </w:r>
      <w:hyperlink r:id="rId11" w:tgtFrame="_blank" w:history="1">
        <w:r w:rsidR="00A6663E" w:rsidRPr="00A6663E">
          <w:rPr>
            <w:rFonts w:ascii="Arial" w:hAnsi="Arial" w:cs="Arial"/>
            <w:color w:val="1155CC"/>
            <w:u w:val="single"/>
            <w:shd w:val="clear" w:color="auto" w:fill="FFFFFF"/>
          </w:rPr>
          <w:t>https://saarland-informatics-campus.de/en/studium-studies/</w:t>
        </w:r>
      </w:hyperlink>
    </w:p>
    <w:p w14:paraId="2AF45546" w14:textId="77777777" w:rsidR="00946D54" w:rsidRPr="00386222" w:rsidRDefault="00946D54"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Action KA107 will be a great opportunity to raise the partners' profile and increase the cooperation in new geographical areas, especially in those regions considered as a priority by the Canadian Institute of Technology.</w:t>
      </w:r>
    </w:p>
    <w:p w14:paraId="7A783737" w14:textId="77777777" w:rsidR="00946D54" w:rsidRPr="00386222" w:rsidRDefault="00946D54"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The project goal is to expand the training and knowledge of the participants as well as to foster the exchange of skills and experiences between the participating countries. Students must return to their countries of origin once the mobility period has concluded in order to put into practice the knowledge acquired and promote the transfer of skills and intercultural liaisons.</w:t>
      </w:r>
    </w:p>
    <w:p w14:paraId="0C64E195" w14:textId="77777777" w:rsidR="00946D54" w:rsidRPr="00386222" w:rsidRDefault="00946D54" w:rsidP="0038622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 xml:space="preserve">Aim for the Call: </w:t>
      </w:r>
    </w:p>
    <w:p w14:paraId="152EDA30" w14:textId="5FA1215C" w:rsidR="00C501BF" w:rsidRPr="00386222" w:rsidRDefault="00BD4553" w:rsidP="00386222">
      <w:pPr>
        <w:spacing w:after="40" w:line="276" w:lineRule="auto"/>
        <w:jc w:val="both"/>
        <w:rPr>
          <w:rFonts w:ascii="Times New Roman" w:hAnsi="Times New Roman" w:cs="Times New Roman"/>
          <w:sz w:val="24"/>
          <w:szCs w:val="24"/>
          <w:lang w:val="en"/>
        </w:rPr>
      </w:pPr>
      <w:hyperlink r:id="rId12" w:history="1">
        <w:r w:rsidR="00946D54" w:rsidRPr="00386222">
          <w:rPr>
            <w:rFonts w:ascii="Times New Roman" w:hAnsi="Times New Roman" w:cs="Times New Roman"/>
            <w:sz w:val="24"/>
            <w:szCs w:val="24"/>
            <w:lang w:val="en"/>
          </w:rPr>
          <w:t>Call for applications for direct grants for</w:t>
        </w:r>
      </w:hyperlink>
      <w:hyperlink r:id="rId13" w:history="1">
        <w:r w:rsidR="00946D54" w:rsidRPr="00386222">
          <w:rPr>
            <w:rFonts w:ascii="Times New Roman" w:hAnsi="Times New Roman" w:cs="Times New Roman"/>
            <w:sz w:val="24"/>
            <w:szCs w:val="24"/>
            <w:lang w:val="en"/>
          </w:rPr>
          <w:t xml:space="preserve"> the Canadian Institute of Technology(CIT) students </w:t>
        </w:r>
      </w:hyperlink>
      <w:hyperlink r:id="rId14" w:history="1">
        <w:r w:rsidR="00946D54" w:rsidRPr="00386222">
          <w:rPr>
            <w:rFonts w:ascii="Times New Roman" w:hAnsi="Times New Roman" w:cs="Times New Roman"/>
            <w:sz w:val="24"/>
            <w:szCs w:val="24"/>
            <w:lang w:val="en"/>
          </w:rPr>
          <w:t xml:space="preserve"> international mobility at the </w:t>
        </w:r>
        <w:r w:rsidR="00DC74EF" w:rsidRPr="00386222">
          <w:rPr>
            <w:rFonts w:ascii="Times New Roman" w:hAnsi="Times New Roman" w:cs="Times New Roman"/>
            <w:sz w:val="24"/>
            <w:szCs w:val="24"/>
            <w:lang w:val="en"/>
          </w:rPr>
          <w:t xml:space="preserve">University of </w:t>
        </w:r>
        <w:r w:rsidR="00101D67" w:rsidRPr="00386222">
          <w:rPr>
            <w:rFonts w:ascii="Times New Roman" w:hAnsi="Times New Roman" w:cs="Times New Roman"/>
            <w:sz w:val="24"/>
            <w:szCs w:val="24"/>
            <w:lang w:val="en"/>
          </w:rPr>
          <w:t>Saarland</w:t>
        </w:r>
        <w:r w:rsidR="00946D54" w:rsidRPr="00386222">
          <w:rPr>
            <w:rFonts w:ascii="Times New Roman" w:hAnsi="Times New Roman" w:cs="Times New Roman"/>
            <w:sz w:val="24"/>
            <w:szCs w:val="24"/>
            <w:lang w:val="en"/>
          </w:rPr>
          <w:t xml:space="preserve">, under the Erasmus+ KA107 programme "Mobility of students between programme and partner countries" aimed </w:t>
        </w:r>
      </w:hyperlink>
      <w:hyperlink r:id="rId15" w:history="1">
        <w:r w:rsidR="00946D54" w:rsidRPr="00386222">
          <w:rPr>
            <w:rFonts w:ascii="Times New Roman" w:hAnsi="Times New Roman" w:cs="Times New Roman"/>
            <w:sz w:val="24"/>
            <w:szCs w:val="24"/>
            <w:lang w:val="en"/>
          </w:rPr>
          <w:t xml:space="preserve"> for </w:t>
        </w:r>
      </w:hyperlink>
      <w:r w:rsidR="00F518D3" w:rsidRPr="00386222">
        <w:rPr>
          <w:rFonts w:ascii="Times New Roman" w:hAnsi="Times New Roman" w:cs="Times New Roman"/>
          <w:sz w:val="24"/>
          <w:szCs w:val="24"/>
          <w:lang w:val="en"/>
        </w:rPr>
        <w:t>2(two)</w:t>
      </w:r>
      <w:r w:rsidR="00101D67" w:rsidRPr="00386222">
        <w:rPr>
          <w:rFonts w:ascii="Times New Roman" w:hAnsi="Times New Roman" w:cs="Times New Roman"/>
          <w:sz w:val="24"/>
          <w:szCs w:val="24"/>
        </w:rPr>
        <w:t xml:space="preserve"> </w:t>
      </w:r>
      <w:hyperlink r:id="rId16" w:history="1">
        <w:r w:rsidR="00946D54" w:rsidRPr="00386222">
          <w:rPr>
            <w:rFonts w:ascii="Times New Roman" w:hAnsi="Times New Roman" w:cs="Times New Roman"/>
            <w:sz w:val="24"/>
            <w:szCs w:val="24"/>
            <w:lang w:val="en"/>
          </w:rPr>
          <w:t xml:space="preserve">outgoing </w:t>
        </w:r>
      </w:hyperlink>
      <w:hyperlink r:id="rId17" w:history="1">
        <w:r w:rsidR="00946D54" w:rsidRPr="00386222">
          <w:rPr>
            <w:rFonts w:ascii="Times New Roman" w:hAnsi="Times New Roman" w:cs="Times New Roman"/>
            <w:sz w:val="24"/>
            <w:szCs w:val="24"/>
            <w:lang w:val="en"/>
          </w:rPr>
          <w:t xml:space="preserve"> </w:t>
        </w:r>
        <w:r w:rsidR="00E468ED" w:rsidRPr="00E468ED">
          <w:rPr>
            <w:rFonts w:ascii="Times New Roman" w:hAnsi="Times New Roman" w:cs="Times New Roman"/>
            <w:b/>
            <w:color w:val="0070C0"/>
            <w:sz w:val="24"/>
            <w:szCs w:val="24"/>
            <w:lang w:val="en"/>
          </w:rPr>
          <w:t>E</w:t>
        </w:r>
        <w:r w:rsidR="00E468ED">
          <w:rPr>
            <w:rFonts w:ascii="Times New Roman" w:hAnsi="Times New Roman" w:cs="Times New Roman"/>
            <w:b/>
            <w:color w:val="0070C0"/>
            <w:sz w:val="24"/>
            <w:szCs w:val="24"/>
            <w:lang w:val="en"/>
          </w:rPr>
          <w:t xml:space="preserve">NGINEERING </w:t>
        </w:r>
        <w:r w:rsidR="00E468ED">
          <w:rPr>
            <w:rFonts w:ascii="Times New Roman" w:hAnsi="Times New Roman" w:cs="Times New Roman"/>
            <w:sz w:val="24"/>
            <w:szCs w:val="24"/>
            <w:lang w:val="en"/>
          </w:rPr>
          <w:t xml:space="preserve"> </w:t>
        </w:r>
        <w:r w:rsidR="00946D54" w:rsidRPr="00386222">
          <w:rPr>
            <w:rFonts w:ascii="Times New Roman" w:hAnsi="Times New Roman" w:cs="Times New Roman"/>
            <w:sz w:val="24"/>
            <w:szCs w:val="24"/>
            <w:lang w:val="en"/>
          </w:rPr>
          <w:t>student</w:t>
        </w:r>
        <w:r w:rsidR="00101D67" w:rsidRPr="00386222">
          <w:rPr>
            <w:rFonts w:ascii="Times New Roman" w:hAnsi="Times New Roman" w:cs="Times New Roman"/>
            <w:sz w:val="24"/>
            <w:szCs w:val="24"/>
            <w:lang w:val="en"/>
          </w:rPr>
          <w:t xml:space="preserve">s:    </w:t>
        </w:r>
        <w:r w:rsidR="00DC7AA6" w:rsidRPr="00386222">
          <w:rPr>
            <w:rFonts w:ascii="Times New Roman" w:hAnsi="Times New Roman" w:cs="Times New Roman"/>
            <w:b/>
            <w:sz w:val="24"/>
            <w:szCs w:val="24"/>
            <w:lang w:val="en"/>
          </w:rPr>
          <w:t xml:space="preserve"> </w:t>
        </w:r>
        <w:r w:rsidR="00DC7AA6" w:rsidRPr="00386222">
          <w:rPr>
            <w:rFonts w:ascii="Times New Roman" w:hAnsi="Times New Roman" w:cs="Times New Roman"/>
            <w:b/>
            <w:color w:val="0070C0"/>
            <w:sz w:val="24"/>
            <w:szCs w:val="24"/>
            <w:lang w:val="en"/>
          </w:rPr>
          <w:t xml:space="preserve">1(One) </w:t>
        </w:r>
        <w:r w:rsidR="00101D67" w:rsidRPr="00386222">
          <w:rPr>
            <w:rFonts w:ascii="Times New Roman" w:hAnsi="Times New Roman" w:cs="Times New Roman"/>
            <w:b/>
            <w:color w:val="0070C0"/>
            <w:sz w:val="24"/>
            <w:szCs w:val="24"/>
            <w:lang w:val="en"/>
          </w:rPr>
          <w:t xml:space="preserve">Bachelor Student </w:t>
        </w:r>
        <w:r w:rsidR="00946D54" w:rsidRPr="00386222">
          <w:rPr>
            <w:rFonts w:ascii="Times New Roman" w:hAnsi="Times New Roman" w:cs="Times New Roman"/>
            <w:b/>
            <w:color w:val="0070C0"/>
            <w:sz w:val="24"/>
            <w:szCs w:val="24"/>
            <w:lang w:val="en"/>
          </w:rPr>
          <w:t>for</w:t>
        </w:r>
        <w:r w:rsidR="00101D67" w:rsidRPr="00386222">
          <w:rPr>
            <w:rFonts w:ascii="Times New Roman" w:hAnsi="Times New Roman" w:cs="Times New Roman"/>
            <w:b/>
            <w:color w:val="0070C0"/>
            <w:sz w:val="24"/>
            <w:szCs w:val="24"/>
            <w:lang w:val="en"/>
          </w:rPr>
          <w:t xml:space="preserve"> One Semester </w:t>
        </w:r>
        <w:r w:rsidR="00656E6E" w:rsidRPr="00386222">
          <w:rPr>
            <w:rFonts w:ascii="Times New Roman" w:hAnsi="Times New Roman" w:cs="Times New Roman"/>
            <w:b/>
            <w:color w:val="0070C0"/>
            <w:sz w:val="24"/>
            <w:szCs w:val="24"/>
            <w:lang w:val="en"/>
          </w:rPr>
          <w:t xml:space="preserve">for </w:t>
        </w:r>
        <w:r w:rsidR="00101D67" w:rsidRPr="00386222">
          <w:rPr>
            <w:rFonts w:ascii="Times New Roman" w:hAnsi="Times New Roman" w:cs="Times New Roman"/>
            <w:b/>
            <w:color w:val="0070C0"/>
            <w:sz w:val="24"/>
            <w:szCs w:val="24"/>
            <w:lang w:val="en"/>
          </w:rPr>
          <w:t xml:space="preserve"> Learning  </w:t>
        </w:r>
        <w:r w:rsidR="00101D67" w:rsidRPr="00386222">
          <w:rPr>
            <w:rFonts w:ascii="Times New Roman" w:hAnsi="Times New Roman" w:cs="Times New Roman"/>
            <w:b/>
            <w:color w:val="0070C0"/>
            <w:sz w:val="24"/>
            <w:szCs w:val="24"/>
            <w:lang w:val="en"/>
          </w:rPr>
          <w:lastRenderedPageBreak/>
          <w:t>Mobilit</w:t>
        </w:r>
        <w:r w:rsidR="00101D67" w:rsidRPr="00386222">
          <w:rPr>
            <w:rFonts w:ascii="Times New Roman" w:hAnsi="Times New Roman" w:cs="Times New Roman"/>
            <w:b/>
            <w:sz w:val="24"/>
            <w:szCs w:val="24"/>
            <w:lang w:val="en"/>
          </w:rPr>
          <w:t xml:space="preserve">y  </w:t>
        </w:r>
        <w:r w:rsidR="00101D67" w:rsidRPr="00386222">
          <w:rPr>
            <w:rFonts w:ascii="Times New Roman" w:hAnsi="Times New Roman" w:cs="Times New Roman"/>
            <w:sz w:val="24"/>
            <w:szCs w:val="24"/>
            <w:lang w:val="en"/>
          </w:rPr>
          <w:t xml:space="preserve">and </w:t>
        </w:r>
        <w:r w:rsidR="00101D67" w:rsidRPr="00386222">
          <w:rPr>
            <w:rFonts w:ascii="Times New Roman" w:hAnsi="Times New Roman" w:cs="Times New Roman"/>
            <w:b/>
            <w:color w:val="0070C0"/>
            <w:sz w:val="24"/>
            <w:szCs w:val="24"/>
            <w:lang w:val="en"/>
          </w:rPr>
          <w:t>1(</w:t>
        </w:r>
        <w:r w:rsidR="00386222" w:rsidRPr="00386222">
          <w:rPr>
            <w:rFonts w:ascii="Times New Roman" w:hAnsi="Times New Roman" w:cs="Times New Roman"/>
            <w:b/>
            <w:color w:val="0070C0"/>
            <w:sz w:val="24"/>
            <w:szCs w:val="24"/>
            <w:lang w:val="en"/>
          </w:rPr>
          <w:t>one</w:t>
        </w:r>
        <w:r w:rsidR="00101D67" w:rsidRPr="00386222">
          <w:rPr>
            <w:rFonts w:ascii="Times New Roman" w:hAnsi="Times New Roman" w:cs="Times New Roman"/>
            <w:b/>
            <w:color w:val="0070C0"/>
            <w:sz w:val="24"/>
            <w:szCs w:val="24"/>
            <w:lang w:val="en"/>
          </w:rPr>
          <w:t>)</w:t>
        </w:r>
        <w:r w:rsidR="00656E6E" w:rsidRPr="00386222">
          <w:rPr>
            <w:rFonts w:ascii="Times New Roman" w:hAnsi="Times New Roman" w:cs="Times New Roman"/>
            <w:b/>
            <w:color w:val="0070C0"/>
            <w:sz w:val="24"/>
            <w:szCs w:val="24"/>
            <w:lang w:val="en"/>
          </w:rPr>
          <w:t xml:space="preserve"> Master Student for training</w:t>
        </w:r>
        <w:r w:rsidR="00386222" w:rsidRPr="00386222">
          <w:rPr>
            <w:rFonts w:ascii="Times New Roman" w:hAnsi="Times New Roman" w:cs="Times New Roman"/>
            <w:b/>
            <w:color w:val="0070C0"/>
            <w:sz w:val="24"/>
            <w:szCs w:val="24"/>
            <w:lang w:val="en"/>
          </w:rPr>
          <w:t xml:space="preserve">, </w:t>
        </w:r>
        <w:r w:rsidR="00656E6E" w:rsidRPr="00386222">
          <w:rPr>
            <w:rFonts w:ascii="Times New Roman" w:hAnsi="Times New Roman" w:cs="Times New Roman"/>
            <w:b/>
            <w:color w:val="0070C0"/>
            <w:sz w:val="24"/>
            <w:szCs w:val="24"/>
            <w:lang w:val="en"/>
          </w:rPr>
          <w:t xml:space="preserve"> </w:t>
        </w:r>
        <w:r w:rsidR="00386222" w:rsidRPr="00386222">
          <w:rPr>
            <w:rFonts w:ascii="Times New Roman" w:hAnsi="Times New Roman" w:cs="Times New Roman"/>
            <w:b/>
            <w:color w:val="0070C0"/>
            <w:sz w:val="24"/>
            <w:szCs w:val="24"/>
            <w:lang w:val="en"/>
          </w:rPr>
          <w:t>2 (two)</w:t>
        </w:r>
        <w:r w:rsidR="00656E6E" w:rsidRPr="00386222">
          <w:rPr>
            <w:rFonts w:ascii="Times New Roman" w:hAnsi="Times New Roman" w:cs="Times New Roman"/>
            <w:b/>
            <w:color w:val="0070C0"/>
            <w:sz w:val="24"/>
            <w:szCs w:val="24"/>
            <w:lang w:val="en"/>
          </w:rPr>
          <w:t xml:space="preserve"> </w:t>
        </w:r>
        <w:r w:rsidR="00386222" w:rsidRPr="00386222">
          <w:rPr>
            <w:rFonts w:ascii="Times New Roman" w:hAnsi="Times New Roman" w:cs="Times New Roman"/>
            <w:b/>
            <w:color w:val="0070C0"/>
            <w:sz w:val="24"/>
            <w:szCs w:val="24"/>
            <w:lang w:val="en"/>
          </w:rPr>
          <w:t>m</w:t>
        </w:r>
        <w:r w:rsidR="00656E6E" w:rsidRPr="00386222">
          <w:rPr>
            <w:rFonts w:ascii="Times New Roman" w:hAnsi="Times New Roman" w:cs="Times New Roman"/>
            <w:b/>
            <w:color w:val="0070C0"/>
            <w:sz w:val="24"/>
            <w:szCs w:val="24"/>
            <w:lang w:val="en"/>
          </w:rPr>
          <w:t>onths training mobility</w:t>
        </w:r>
        <w:r w:rsidR="00656E6E" w:rsidRPr="00386222">
          <w:rPr>
            <w:rFonts w:ascii="Times New Roman" w:hAnsi="Times New Roman" w:cs="Times New Roman"/>
            <w:sz w:val="24"/>
            <w:szCs w:val="24"/>
            <w:lang w:val="en"/>
          </w:rPr>
          <w:t xml:space="preserve">, </w:t>
        </w:r>
        <w:r w:rsidR="00946D54" w:rsidRPr="00386222">
          <w:rPr>
            <w:rFonts w:ascii="Times New Roman" w:hAnsi="Times New Roman" w:cs="Times New Roman"/>
            <w:sz w:val="24"/>
            <w:szCs w:val="24"/>
            <w:lang w:val="en"/>
          </w:rPr>
          <w:t xml:space="preserve"> </w:t>
        </w:r>
        <w:r w:rsidR="00946D54" w:rsidRPr="00386222">
          <w:rPr>
            <w:rFonts w:ascii="Times New Roman" w:hAnsi="Times New Roman" w:cs="Times New Roman"/>
            <w:b/>
            <w:color w:val="538135" w:themeColor="accent6" w:themeShade="BF"/>
            <w:sz w:val="24"/>
            <w:szCs w:val="24"/>
            <w:lang w:val="en"/>
          </w:rPr>
          <w:t xml:space="preserve">during the </w:t>
        </w:r>
        <w:r w:rsidR="00656E6E" w:rsidRPr="00386222">
          <w:rPr>
            <w:rFonts w:ascii="Times New Roman" w:hAnsi="Times New Roman" w:cs="Times New Roman"/>
            <w:b/>
            <w:color w:val="538135" w:themeColor="accent6" w:themeShade="BF"/>
            <w:sz w:val="24"/>
            <w:szCs w:val="24"/>
            <w:lang w:val="en"/>
          </w:rPr>
          <w:t xml:space="preserve">Fall </w:t>
        </w:r>
        <w:r w:rsidR="00F518D3" w:rsidRPr="00386222">
          <w:rPr>
            <w:rFonts w:ascii="Times New Roman" w:hAnsi="Times New Roman" w:cs="Times New Roman"/>
            <w:b/>
            <w:color w:val="538135" w:themeColor="accent6" w:themeShade="BF"/>
            <w:sz w:val="24"/>
            <w:szCs w:val="24"/>
            <w:lang w:val="en"/>
          </w:rPr>
          <w:t xml:space="preserve"> </w:t>
        </w:r>
        <w:r w:rsidR="00656E6E" w:rsidRPr="00386222">
          <w:rPr>
            <w:rFonts w:ascii="Times New Roman" w:hAnsi="Times New Roman" w:cs="Times New Roman"/>
            <w:b/>
            <w:color w:val="538135" w:themeColor="accent6" w:themeShade="BF"/>
            <w:sz w:val="24"/>
            <w:szCs w:val="24"/>
            <w:lang w:val="en"/>
          </w:rPr>
          <w:t>S</w:t>
        </w:r>
        <w:r w:rsidR="00F518D3" w:rsidRPr="00386222">
          <w:rPr>
            <w:rFonts w:ascii="Times New Roman" w:hAnsi="Times New Roman" w:cs="Times New Roman"/>
            <w:b/>
            <w:color w:val="538135" w:themeColor="accent6" w:themeShade="BF"/>
            <w:sz w:val="24"/>
            <w:szCs w:val="24"/>
            <w:lang w:val="en"/>
          </w:rPr>
          <w:t xml:space="preserve">emester of the </w:t>
        </w:r>
        <w:r w:rsidR="00656E6E" w:rsidRPr="00386222">
          <w:rPr>
            <w:rFonts w:ascii="Times New Roman" w:hAnsi="Times New Roman" w:cs="Times New Roman"/>
            <w:b/>
            <w:color w:val="538135" w:themeColor="accent6" w:themeShade="BF"/>
            <w:sz w:val="24"/>
            <w:szCs w:val="24"/>
            <w:lang w:val="en"/>
          </w:rPr>
          <w:t>A</w:t>
        </w:r>
        <w:r w:rsidR="00946D54" w:rsidRPr="00386222">
          <w:rPr>
            <w:rFonts w:ascii="Times New Roman" w:hAnsi="Times New Roman" w:cs="Times New Roman"/>
            <w:b/>
            <w:color w:val="538135" w:themeColor="accent6" w:themeShade="BF"/>
            <w:sz w:val="24"/>
            <w:szCs w:val="24"/>
            <w:lang w:val="en"/>
          </w:rPr>
          <w:t xml:space="preserve">cademic </w:t>
        </w:r>
        <w:r w:rsidR="00656E6E" w:rsidRPr="00386222">
          <w:rPr>
            <w:rFonts w:ascii="Times New Roman" w:hAnsi="Times New Roman" w:cs="Times New Roman"/>
            <w:b/>
            <w:color w:val="538135" w:themeColor="accent6" w:themeShade="BF"/>
            <w:sz w:val="24"/>
            <w:szCs w:val="24"/>
            <w:lang w:val="en"/>
          </w:rPr>
          <w:t>Y</w:t>
        </w:r>
        <w:r w:rsidR="00946D54" w:rsidRPr="00386222">
          <w:rPr>
            <w:rFonts w:ascii="Times New Roman" w:hAnsi="Times New Roman" w:cs="Times New Roman"/>
            <w:b/>
            <w:color w:val="538135" w:themeColor="accent6" w:themeShade="BF"/>
            <w:sz w:val="24"/>
            <w:szCs w:val="24"/>
            <w:lang w:val="en"/>
          </w:rPr>
          <w:t>ear 202</w:t>
        </w:r>
        <w:r w:rsidR="00656E6E" w:rsidRPr="00386222">
          <w:rPr>
            <w:rFonts w:ascii="Times New Roman" w:hAnsi="Times New Roman" w:cs="Times New Roman"/>
            <w:b/>
            <w:color w:val="538135" w:themeColor="accent6" w:themeShade="BF"/>
            <w:sz w:val="24"/>
            <w:szCs w:val="24"/>
            <w:lang w:val="en"/>
          </w:rPr>
          <w:t>2</w:t>
        </w:r>
        <w:r w:rsidR="00946D54" w:rsidRPr="00386222">
          <w:rPr>
            <w:rFonts w:ascii="Times New Roman" w:hAnsi="Times New Roman" w:cs="Times New Roman"/>
            <w:b/>
            <w:color w:val="538135" w:themeColor="accent6" w:themeShade="BF"/>
            <w:sz w:val="24"/>
            <w:szCs w:val="24"/>
            <w:lang w:val="en"/>
          </w:rPr>
          <w:t>-</w:t>
        </w:r>
        <w:r w:rsidR="00656E6E" w:rsidRPr="00386222">
          <w:rPr>
            <w:rFonts w:ascii="Times New Roman" w:hAnsi="Times New Roman" w:cs="Times New Roman"/>
            <w:b/>
            <w:color w:val="538135" w:themeColor="accent6" w:themeShade="BF"/>
            <w:sz w:val="24"/>
            <w:szCs w:val="24"/>
            <w:lang w:val="en"/>
          </w:rPr>
          <w:t xml:space="preserve">2023.   </w:t>
        </w:r>
        <w:r w:rsidR="00656E6E" w:rsidRPr="00386222">
          <w:rPr>
            <w:rFonts w:ascii="Times New Roman" w:hAnsi="Times New Roman" w:cs="Times New Roman"/>
            <w:sz w:val="24"/>
            <w:szCs w:val="24"/>
            <w:lang w:val="en"/>
          </w:rPr>
          <w:t xml:space="preserve"> </w:t>
        </w:r>
      </w:hyperlink>
    </w:p>
    <w:p w14:paraId="24D034F6" w14:textId="549E2F8A" w:rsidR="00386222" w:rsidRDefault="00386222" w:rsidP="00386222">
      <w:pPr>
        <w:spacing w:after="40" w:line="276" w:lineRule="auto"/>
        <w:jc w:val="both"/>
        <w:rPr>
          <w:rFonts w:ascii="Times New Roman" w:hAnsi="Times New Roman" w:cs="Times New Roman"/>
          <w:color w:val="0070C0"/>
          <w:sz w:val="24"/>
          <w:szCs w:val="24"/>
        </w:rPr>
      </w:pPr>
    </w:p>
    <w:p w14:paraId="5392B56C" w14:textId="77777777" w:rsidR="00126015" w:rsidRPr="00386222" w:rsidRDefault="00126015" w:rsidP="00386222">
      <w:pPr>
        <w:spacing w:after="40" w:line="276" w:lineRule="auto"/>
        <w:jc w:val="both"/>
        <w:rPr>
          <w:rFonts w:ascii="Times New Roman" w:hAnsi="Times New Roman" w:cs="Times New Roman"/>
          <w:color w:val="0070C0"/>
          <w:sz w:val="24"/>
          <w:szCs w:val="24"/>
        </w:rPr>
      </w:pPr>
    </w:p>
    <w:p w14:paraId="41751ABC" w14:textId="77777777" w:rsidR="00946D54" w:rsidRPr="00386222" w:rsidRDefault="00946D54" w:rsidP="0038622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 xml:space="preserve">Features of The Mobility for </w:t>
      </w:r>
      <w:r w:rsidR="00485B48" w:rsidRPr="00386222">
        <w:rPr>
          <w:rFonts w:ascii="Times New Roman" w:hAnsi="Times New Roman" w:cs="Times New Roman"/>
          <w:b/>
          <w:sz w:val="24"/>
          <w:szCs w:val="24"/>
          <w:lang w:val="en"/>
        </w:rPr>
        <w:t>outgoing</w:t>
      </w:r>
      <w:r w:rsidRPr="00386222">
        <w:rPr>
          <w:rFonts w:ascii="Times New Roman" w:hAnsi="Times New Roman" w:cs="Times New Roman"/>
          <w:b/>
          <w:sz w:val="24"/>
          <w:szCs w:val="24"/>
          <w:lang w:val="en"/>
        </w:rPr>
        <w:t xml:space="preserve"> Student:</w:t>
      </w:r>
    </w:p>
    <w:p w14:paraId="448F7A16" w14:textId="7C4C82AB" w:rsidR="00946D54" w:rsidRPr="00386222" w:rsidRDefault="00946D54" w:rsidP="00386222">
      <w:pPr>
        <w:pStyle w:val="ListParagraph"/>
        <w:numPr>
          <w:ilvl w:val="0"/>
          <w:numId w:val="1"/>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Mobility studies will be aimed at those studying degree subjects taught at the </w:t>
      </w:r>
      <w:r w:rsidR="00C501BF" w:rsidRPr="00386222">
        <w:rPr>
          <w:rFonts w:ascii="Times New Roman" w:hAnsi="Times New Roman" w:cs="Times New Roman"/>
          <w:sz w:val="24"/>
          <w:szCs w:val="24"/>
          <w:lang w:val="en"/>
        </w:rPr>
        <w:t>university.</w:t>
      </w:r>
    </w:p>
    <w:p w14:paraId="4F4B6506" w14:textId="337EBA53" w:rsidR="00C501BF" w:rsidRPr="00386222" w:rsidRDefault="00C501BF" w:rsidP="00386222">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They must have knowledge of</w:t>
      </w:r>
      <w:r w:rsidR="00F518D3" w:rsidRPr="00386222">
        <w:rPr>
          <w:rFonts w:ascii="Times New Roman" w:hAnsi="Times New Roman" w:cs="Times New Roman"/>
          <w:sz w:val="24"/>
          <w:szCs w:val="24"/>
          <w:lang w:val="en"/>
        </w:rPr>
        <w:t xml:space="preserve"> </w:t>
      </w:r>
      <w:r w:rsidRPr="00386222">
        <w:rPr>
          <w:rFonts w:ascii="Times New Roman" w:hAnsi="Times New Roman" w:cs="Times New Roman"/>
          <w:sz w:val="24"/>
          <w:szCs w:val="24"/>
          <w:lang w:val="en"/>
        </w:rPr>
        <w:t>English language proficiency required, as given in section "Award criteria for the grant".</w:t>
      </w:r>
    </w:p>
    <w:p w14:paraId="1A6F7884" w14:textId="2DE7E2A1" w:rsidR="00C501BF" w:rsidRPr="00386222" w:rsidRDefault="00C501BF" w:rsidP="00386222">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For study mobilities, </w:t>
      </w:r>
      <w:bookmarkStart w:id="0" w:name="_Hlk104811327"/>
      <w:r w:rsidRPr="00386222">
        <w:rPr>
          <w:rFonts w:ascii="Times New Roman" w:hAnsi="Times New Roman" w:cs="Times New Roman"/>
          <w:sz w:val="24"/>
          <w:szCs w:val="24"/>
          <w:lang w:val="en"/>
        </w:rPr>
        <w:t>of 5</w:t>
      </w:r>
      <w:r w:rsidR="00485B48" w:rsidRPr="00386222">
        <w:rPr>
          <w:rFonts w:ascii="Times New Roman" w:hAnsi="Times New Roman" w:cs="Times New Roman"/>
          <w:sz w:val="24"/>
          <w:szCs w:val="24"/>
          <w:lang w:val="en"/>
        </w:rPr>
        <w:t>(five)</w:t>
      </w:r>
      <w:r w:rsidRPr="00386222">
        <w:rPr>
          <w:rFonts w:ascii="Times New Roman" w:hAnsi="Times New Roman" w:cs="Times New Roman"/>
          <w:sz w:val="24"/>
          <w:szCs w:val="24"/>
          <w:lang w:val="en"/>
        </w:rPr>
        <w:t xml:space="preserve"> months per type of qualification (bachelor's). The maximum grant for the stay will be 5 months</w:t>
      </w:r>
      <w:bookmarkEnd w:id="0"/>
      <w:r w:rsidRPr="00386222">
        <w:rPr>
          <w:rFonts w:ascii="Times New Roman" w:hAnsi="Times New Roman" w:cs="Times New Roman"/>
          <w:sz w:val="24"/>
          <w:szCs w:val="24"/>
          <w:lang w:val="en"/>
        </w:rPr>
        <w:t>.</w:t>
      </w:r>
      <w:r w:rsidR="00480CD9" w:rsidRPr="00386222">
        <w:rPr>
          <w:rFonts w:ascii="Times New Roman" w:hAnsi="Times New Roman" w:cs="Times New Roman"/>
          <w:sz w:val="24"/>
          <w:szCs w:val="24"/>
          <w:lang w:val="en"/>
        </w:rPr>
        <w:t xml:space="preserve"> </w:t>
      </w:r>
    </w:p>
    <w:p w14:paraId="33EE0A37" w14:textId="79411768" w:rsidR="0067477C" w:rsidRPr="00386222" w:rsidRDefault="0067477C" w:rsidP="00386222">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For training mobilities of 2(two ) months per type of qualification (masters's). The maximum grant for the stay will be 2(two) months. </w:t>
      </w:r>
    </w:p>
    <w:p w14:paraId="7E9726FC" w14:textId="77777777" w:rsidR="00DF43EF" w:rsidRDefault="0014041F" w:rsidP="00DF43EF">
      <w:pPr>
        <w:spacing w:line="276" w:lineRule="auto"/>
        <w:jc w:val="both"/>
        <w:rPr>
          <w:rFonts w:ascii="Times New Roman" w:hAnsi="Times New Roman" w:cs="Times New Roman"/>
          <w:b/>
          <w:sz w:val="24"/>
          <w:szCs w:val="24"/>
          <w:lang w:val="en-GB"/>
        </w:rPr>
      </w:pPr>
      <w:r w:rsidRPr="00386222">
        <w:rPr>
          <w:rFonts w:ascii="Times New Roman" w:hAnsi="Times New Roman" w:cs="Times New Roman"/>
          <w:b/>
          <w:sz w:val="24"/>
          <w:szCs w:val="24"/>
          <w:lang w:val="en-GB"/>
        </w:rPr>
        <w:t xml:space="preserve">Nomination criteria for students: </w:t>
      </w:r>
    </w:p>
    <w:p w14:paraId="44648EA8" w14:textId="1478EFE0" w:rsidR="00DF43EF" w:rsidRPr="00DF43EF" w:rsidRDefault="00DF43EF" w:rsidP="00DF43EF">
      <w:pPr>
        <w:spacing w:line="276" w:lineRule="auto"/>
        <w:jc w:val="both"/>
        <w:rPr>
          <w:rFonts w:ascii="Times New Roman" w:hAnsi="Times New Roman" w:cs="Times New Roman"/>
          <w:b/>
          <w:sz w:val="24"/>
          <w:szCs w:val="24"/>
          <w:lang w:val="en-GB"/>
        </w:rPr>
      </w:pPr>
      <w:r w:rsidRPr="00DF43EF">
        <w:rPr>
          <w:rFonts w:ascii="Times New Roman" w:hAnsi="Times New Roman" w:cs="Times New Roman"/>
          <w:sz w:val="24"/>
          <w:szCs w:val="24"/>
          <w:lang w:val="en"/>
        </w:rPr>
        <w:t>Applications will be prioritized according to the Nomination Criteria’s for students as declared in the CIT Erasmus+ Guidelines</w:t>
      </w:r>
      <w:r w:rsidRPr="00DF43EF">
        <w:rPr>
          <w:rFonts w:ascii="Times New Roman" w:hAnsi="Times New Roman" w:cs="Times New Roman"/>
          <w:i/>
          <w:sz w:val="24"/>
          <w:szCs w:val="24"/>
          <w:lang w:val="en"/>
        </w:rPr>
        <w:t xml:space="preserve">:  Document I.A: The Erasmus+ Applicants Nomination Process and Candidate Evaluation Criteria (attached to this call). </w:t>
      </w:r>
    </w:p>
    <w:p w14:paraId="793FC368" w14:textId="77777777" w:rsidR="0014041F" w:rsidRPr="00386222" w:rsidRDefault="0014041F" w:rsidP="00386222">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Academic performance. </w:t>
      </w:r>
      <w:r w:rsidRPr="00386222">
        <w:rPr>
          <w:rFonts w:ascii="Times New Roman" w:hAnsi="Times New Roman" w:cs="Times New Roman"/>
          <w:b/>
          <w:sz w:val="24"/>
          <w:szCs w:val="24"/>
          <w:lang w:val="en-GB"/>
        </w:rPr>
        <w:t>70 points</w:t>
      </w:r>
      <w:r w:rsidRPr="00386222">
        <w:rPr>
          <w:rFonts w:ascii="Times New Roman" w:hAnsi="Times New Roman" w:cs="Times New Roman"/>
          <w:sz w:val="24"/>
          <w:szCs w:val="24"/>
          <w:lang w:val="en-GB"/>
        </w:rPr>
        <w:t xml:space="preserve"> </w:t>
      </w:r>
    </w:p>
    <w:p w14:paraId="1E386DE3" w14:textId="77777777" w:rsidR="0014041F" w:rsidRPr="00386222" w:rsidRDefault="0014041F" w:rsidP="00386222">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Average grades. </w:t>
      </w:r>
      <w:r w:rsidRPr="00386222">
        <w:rPr>
          <w:rFonts w:ascii="Times New Roman" w:hAnsi="Times New Roman" w:cs="Times New Roman"/>
          <w:b/>
          <w:sz w:val="24"/>
          <w:szCs w:val="24"/>
          <w:lang w:val="en-GB"/>
        </w:rPr>
        <w:t>50 points</w:t>
      </w:r>
      <w:r w:rsidRPr="00386222">
        <w:rPr>
          <w:rFonts w:ascii="Times New Roman" w:hAnsi="Times New Roman" w:cs="Times New Roman"/>
          <w:sz w:val="24"/>
          <w:szCs w:val="24"/>
          <w:lang w:val="en-GB"/>
        </w:rPr>
        <w:t xml:space="preserve"> (Registrar evidence); </w:t>
      </w:r>
    </w:p>
    <w:p w14:paraId="75DC4FBD" w14:textId="77777777" w:rsidR="0014041F" w:rsidRPr="00386222" w:rsidRDefault="0014041F" w:rsidP="00386222">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Academic affairs involvement. Conference participation, study and research involvements, academic competitions etc. </w:t>
      </w:r>
      <w:r w:rsidRPr="00386222">
        <w:rPr>
          <w:rFonts w:ascii="Times New Roman" w:hAnsi="Times New Roman" w:cs="Times New Roman"/>
          <w:b/>
          <w:sz w:val="24"/>
          <w:szCs w:val="24"/>
          <w:lang w:val="en-GB"/>
        </w:rPr>
        <w:t>10 points</w:t>
      </w:r>
      <w:r w:rsidRPr="00386222">
        <w:rPr>
          <w:rFonts w:ascii="Times New Roman" w:hAnsi="Times New Roman" w:cs="Times New Roman"/>
          <w:sz w:val="24"/>
          <w:szCs w:val="24"/>
          <w:lang w:val="en-GB"/>
        </w:rPr>
        <w:t xml:space="preserve"> (a written department evaluation);</w:t>
      </w:r>
    </w:p>
    <w:p w14:paraId="1FEC014B" w14:textId="77777777" w:rsidR="0014041F" w:rsidRPr="00386222" w:rsidRDefault="0014041F" w:rsidP="00386222">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Good behaviour and discipline: </w:t>
      </w:r>
      <w:r w:rsidRPr="00386222">
        <w:rPr>
          <w:rFonts w:ascii="Times New Roman" w:hAnsi="Times New Roman" w:cs="Times New Roman"/>
          <w:b/>
          <w:sz w:val="24"/>
          <w:szCs w:val="24"/>
          <w:lang w:val="en-GB"/>
        </w:rPr>
        <w:t>10</w:t>
      </w:r>
      <w:r w:rsidRPr="00386222">
        <w:rPr>
          <w:rFonts w:ascii="Times New Roman" w:hAnsi="Times New Roman" w:cs="Times New Roman"/>
          <w:sz w:val="24"/>
          <w:szCs w:val="24"/>
          <w:lang w:val="en-GB"/>
        </w:rPr>
        <w:t xml:space="preserve"> </w:t>
      </w:r>
      <w:r w:rsidRPr="00386222">
        <w:rPr>
          <w:rFonts w:ascii="Times New Roman" w:hAnsi="Times New Roman" w:cs="Times New Roman"/>
          <w:b/>
          <w:sz w:val="24"/>
          <w:szCs w:val="24"/>
          <w:lang w:val="en-GB"/>
        </w:rPr>
        <w:t>points</w:t>
      </w:r>
      <w:r w:rsidRPr="00386222">
        <w:rPr>
          <w:rFonts w:ascii="Times New Roman" w:hAnsi="Times New Roman" w:cs="Times New Roman"/>
          <w:sz w:val="24"/>
          <w:szCs w:val="24"/>
          <w:lang w:val="en-GB"/>
        </w:rPr>
        <w:t xml:space="preserve"> (a written department evaluation);</w:t>
      </w:r>
    </w:p>
    <w:p w14:paraId="3BFA68FF" w14:textId="77777777" w:rsidR="0014041F" w:rsidRPr="00386222" w:rsidRDefault="0014041F" w:rsidP="00386222">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number of classes and/or training courses that comply with classes/training courses agreed with partnering institutions</w:t>
      </w:r>
      <w:r w:rsidRPr="00386222">
        <w:rPr>
          <w:rFonts w:ascii="Times New Roman" w:hAnsi="Times New Roman" w:cs="Times New Roman"/>
          <w:b/>
          <w:sz w:val="24"/>
          <w:szCs w:val="24"/>
          <w:lang w:val="en-GB"/>
        </w:rPr>
        <w:t>. 15 points</w:t>
      </w:r>
      <w:r w:rsidRPr="00386222">
        <w:rPr>
          <w:rFonts w:ascii="Times New Roman" w:hAnsi="Times New Roman" w:cs="Times New Roman"/>
          <w:sz w:val="24"/>
          <w:szCs w:val="24"/>
          <w:lang w:val="en-GB"/>
        </w:rPr>
        <w:t>. (Learning agreements)</w:t>
      </w:r>
    </w:p>
    <w:p w14:paraId="109AD4CF" w14:textId="77777777" w:rsidR="0014041F" w:rsidRPr="00386222" w:rsidRDefault="0014041F" w:rsidP="00386222">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Participation in extracurricular activities, sports achievements, achievements in art, participation in international activities, participation in other relevant events, </w:t>
      </w:r>
      <w:r w:rsidRPr="00386222">
        <w:rPr>
          <w:rFonts w:ascii="Times New Roman" w:hAnsi="Times New Roman" w:cs="Times New Roman"/>
          <w:b/>
          <w:sz w:val="24"/>
          <w:szCs w:val="24"/>
          <w:lang w:val="en-GB"/>
        </w:rPr>
        <w:t xml:space="preserve">15 points. </w:t>
      </w:r>
      <w:r w:rsidRPr="00386222">
        <w:rPr>
          <w:rFonts w:ascii="Times New Roman" w:hAnsi="Times New Roman" w:cs="Times New Roman"/>
          <w:sz w:val="24"/>
          <w:szCs w:val="24"/>
          <w:lang w:val="en-GB"/>
        </w:rPr>
        <w:t xml:space="preserve">(Written evaluation by Student Affairs Office); </w:t>
      </w:r>
    </w:p>
    <w:p w14:paraId="1EE2B855" w14:textId="77777777" w:rsidR="0014041F" w:rsidRPr="00386222" w:rsidRDefault="0014041F" w:rsidP="00386222">
      <w:p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exclusion criterion is English proficiency (certificates, B1-B2)</w:t>
      </w:r>
    </w:p>
    <w:p w14:paraId="3C558938" w14:textId="578DF5A6" w:rsidR="0084015E" w:rsidRPr="00386222" w:rsidRDefault="00C501BF" w:rsidP="0038622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Sum of the Grants:</w:t>
      </w:r>
    </w:p>
    <w:p w14:paraId="387DEE47" w14:textId="42178B94" w:rsidR="00137740" w:rsidRPr="00386222" w:rsidRDefault="00137740" w:rsidP="00386222">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color w:val="222222"/>
          <w:sz w:val="24"/>
          <w:szCs w:val="24"/>
          <w:shd w:val="clear" w:color="auto" w:fill="FFFFFF"/>
          <w:lang w:val="en"/>
        </w:rPr>
        <w:t>The Erasmus+ provides a scholarship of </w:t>
      </w:r>
      <w:r w:rsidRPr="00386222">
        <w:rPr>
          <w:rStyle w:val="Strong"/>
          <w:rFonts w:ascii="Times New Roman" w:hAnsi="Times New Roman" w:cs="Times New Roman"/>
          <w:color w:val="222222"/>
          <w:sz w:val="24"/>
          <w:szCs w:val="24"/>
          <w:shd w:val="clear" w:color="auto" w:fill="FFFFFF"/>
          <w:lang w:val="en"/>
        </w:rPr>
        <w:t xml:space="preserve">€ 800,00 per month </w:t>
      </w:r>
      <w:r w:rsidR="00DC74EF" w:rsidRPr="00386222">
        <w:rPr>
          <w:rStyle w:val="Strong"/>
          <w:rFonts w:ascii="Times New Roman" w:hAnsi="Times New Roman" w:cs="Times New Roman"/>
          <w:color w:val="222222"/>
          <w:sz w:val="24"/>
          <w:szCs w:val="24"/>
          <w:shd w:val="clear" w:color="auto" w:fill="FFFFFF"/>
          <w:lang w:val="en"/>
        </w:rPr>
        <w:t xml:space="preserve">to </w:t>
      </w:r>
      <w:r w:rsidR="00431CBB" w:rsidRPr="00386222">
        <w:rPr>
          <w:rStyle w:val="Strong"/>
          <w:rFonts w:ascii="Times New Roman" w:hAnsi="Times New Roman" w:cs="Times New Roman"/>
          <w:color w:val="222222"/>
          <w:sz w:val="24"/>
          <w:szCs w:val="24"/>
          <w:shd w:val="clear" w:color="auto" w:fill="FFFFFF"/>
          <w:lang w:val="en"/>
        </w:rPr>
        <w:t>Germany</w:t>
      </w:r>
      <w:r w:rsidRPr="00386222">
        <w:rPr>
          <w:rStyle w:val="Strong"/>
          <w:rFonts w:ascii="Times New Roman" w:hAnsi="Times New Roman" w:cs="Times New Roman"/>
          <w:b w:val="0"/>
          <w:color w:val="222222"/>
          <w:sz w:val="24"/>
          <w:szCs w:val="24"/>
          <w:shd w:val="clear" w:color="auto" w:fill="FFFFFF"/>
          <w:lang w:val="en"/>
        </w:rPr>
        <w:t>.</w:t>
      </w:r>
      <w:r w:rsidRPr="00386222">
        <w:rPr>
          <w:rFonts w:ascii="Times New Roman" w:hAnsi="Times New Roman" w:cs="Times New Roman"/>
          <w:sz w:val="24"/>
          <w:szCs w:val="24"/>
          <w:lang w:val="en"/>
        </w:rPr>
        <w:t xml:space="preserve"> </w:t>
      </w:r>
      <w:r w:rsidR="0084015E" w:rsidRPr="00386222">
        <w:rPr>
          <w:rStyle w:val="Strong"/>
          <w:rFonts w:ascii="Times New Roman" w:hAnsi="Times New Roman" w:cs="Times New Roman"/>
          <w:b w:val="0"/>
          <w:color w:val="222222"/>
          <w:sz w:val="24"/>
          <w:szCs w:val="24"/>
          <w:shd w:val="clear" w:color="auto" w:fill="FFFFFF"/>
          <w:lang w:val="en"/>
        </w:rPr>
        <w:t xml:space="preserve"> (Student Mobility)</w:t>
      </w:r>
    </w:p>
    <w:p w14:paraId="522AF7D4" w14:textId="0FB31CA1" w:rsidR="00137740" w:rsidRPr="00386222" w:rsidRDefault="00137740" w:rsidP="00386222">
      <w:pPr>
        <w:pStyle w:val="ListParagraph"/>
        <w:numPr>
          <w:ilvl w:val="0"/>
          <w:numId w:val="5"/>
        </w:numPr>
        <w:spacing w:after="40" w:line="276" w:lineRule="auto"/>
        <w:jc w:val="both"/>
        <w:rPr>
          <w:rFonts w:ascii="Times New Roman" w:hAnsi="Times New Roman" w:cs="Times New Roman"/>
          <w:b/>
          <w:sz w:val="24"/>
          <w:szCs w:val="24"/>
        </w:rPr>
      </w:pPr>
      <w:r w:rsidRPr="00386222">
        <w:rPr>
          <w:rFonts w:ascii="Times New Roman" w:hAnsi="Times New Roman" w:cs="Times New Roman"/>
          <w:color w:val="222222"/>
          <w:sz w:val="24"/>
          <w:szCs w:val="24"/>
          <w:shd w:val="clear" w:color="auto" w:fill="FFFFFF"/>
          <w:lang w:val="en"/>
        </w:rPr>
        <w:t>The amount of the Erasmus+ grant will be transferred in full, after the subscription of the Grant Agreement, within 30 days from the beginning of the mobility.</w:t>
      </w:r>
    </w:p>
    <w:p w14:paraId="55725848" w14:textId="444DFB37" w:rsidR="00137740" w:rsidRPr="00386222" w:rsidRDefault="00137740" w:rsidP="00386222">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sz w:val="24"/>
          <w:szCs w:val="24"/>
          <w:lang w:val="en"/>
        </w:rPr>
        <w:t xml:space="preserve">Travel Allowance also will be provided to student as well. The amount will depend on the distance between the institution of origin and the institution of destination according to the European Commission’s regulations. There is 500 - 1999 km distance between Albania and </w:t>
      </w:r>
      <w:r w:rsidR="00177C98">
        <w:rPr>
          <w:rFonts w:ascii="Times New Roman" w:hAnsi="Times New Roman" w:cs="Times New Roman"/>
          <w:sz w:val="24"/>
          <w:szCs w:val="24"/>
          <w:lang w:val="en"/>
        </w:rPr>
        <w:t>Germany</w:t>
      </w:r>
      <w:r w:rsidRPr="00386222">
        <w:rPr>
          <w:rFonts w:ascii="Times New Roman" w:hAnsi="Times New Roman" w:cs="Times New Roman"/>
          <w:sz w:val="24"/>
          <w:szCs w:val="24"/>
          <w:lang w:val="en"/>
        </w:rPr>
        <w:t xml:space="preserve"> which is 275 € per participant.</w:t>
      </w:r>
      <w:bookmarkStart w:id="1" w:name="_GoBack"/>
      <w:bookmarkEnd w:id="1"/>
    </w:p>
    <w:p w14:paraId="1EB19AF3" w14:textId="77777777" w:rsidR="00F87E3E" w:rsidRPr="00386222" w:rsidRDefault="00F87E3E" w:rsidP="00386222">
      <w:pPr>
        <w:spacing w:after="40" w:line="276" w:lineRule="auto"/>
        <w:jc w:val="both"/>
        <w:rPr>
          <w:rFonts w:ascii="Times New Roman" w:hAnsi="Times New Roman" w:cs="Times New Roman"/>
          <w:b/>
          <w:sz w:val="24"/>
          <w:szCs w:val="24"/>
        </w:rPr>
      </w:pPr>
    </w:p>
    <w:p w14:paraId="1E92191F" w14:textId="77777777" w:rsidR="006F64A9" w:rsidRPr="00386222" w:rsidRDefault="006F64A9" w:rsidP="0038622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Rights of the beneficiary:</w:t>
      </w:r>
    </w:p>
    <w:p w14:paraId="65DA809E" w14:textId="77777777" w:rsidR="006F64A9" w:rsidRPr="00386222" w:rsidRDefault="00137740" w:rsidP="00386222">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perform the entire mobility period awarded without the possibility of extending the scholarship.</w:t>
      </w:r>
    </w:p>
    <w:p w14:paraId="0A851CBF" w14:textId="77777777" w:rsidR="00137740" w:rsidRPr="00386222" w:rsidRDefault="00137740" w:rsidP="00386222">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receive the scholarship according to the amounts set out in the Erasmus+ Programme guidelines. The expenses not covered by the scholarship will be borne by the beneficiary.</w:t>
      </w:r>
    </w:p>
    <w:p w14:paraId="2FAC7BB7" w14:textId="77777777" w:rsidR="00FC3E15" w:rsidRPr="00386222" w:rsidRDefault="00137740" w:rsidP="00386222">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benefit from tuition fee waiver as an exchange student, notwithstanding other fees for the use of certain services or activities that might be applicable.</w:t>
      </w:r>
    </w:p>
    <w:p w14:paraId="0712FB64" w14:textId="77777777" w:rsidR="00137740" w:rsidRPr="00386222" w:rsidRDefault="00137740" w:rsidP="00386222">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receive information and advice on the application procedure, as well as pre-departure and onsite guidance.</w:t>
      </w:r>
    </w:p>
    <w:p w14:paraId="7E42F1FB" w14:textId="77777777" w:rsidR="00137740" w:rsidRPr="00386222" w:rsidRDefault="00137740" w:rsidP="00386222">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have the study period abroad recognized by the sending university.</w:t>
      </w:r>
    </w:p>
    <w:p w14:paraId="694A3566" w14:textId="77777777" w:rsidR="00F03800" w:rsidRPr="00386222" w:rsidRDefault="00F03800" w:rsidP="00386222">
      <w:pPr>
        <w:spacing w:after="40" w:line="276" w:lineRule="auto"/>
        <w:jc w:val="both"/>
        <w:rPr>
          <w:rFonts w:ascii="Times New Roman" w:hAnsi="Times New Roman" w:cs="Times New Roman"/>
          <w:b/>
          <w:sz w:val="24"/>
          <w:szCs w:val="24"/>
        </w:rPr>
      </w:pPr>
    </w:p>
    <w:p w14:paraId="5EEF76C6" w14:textId="77777777" w:rsidR="002013F6" w:rsidRPr="00386222" w:rsidRDefault="002013F6" w:rsidP="0038622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Obligations of the beneficiary:</w:t>
      </w:r>
    </w:p>
    <w:p w14:paraId="23AC7946" w14:textId="77777777" w:rsidR="002013F6" w:rsidRPr="00386222" w:rsidRDefault="002013F6" w:rsidP="00386222">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obtain the Visa for the stay in the receiving country.</w:t>
      </w:r>
    </w:p>
    <w:p w14:paraId="2AB54920" w14:textId="1F2EEF30" w:rsidR="002013F6" w:rsidRPr="00386222" w:rsidRDefault="00C23B03" w:rsidP="00386222">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carry out the mobility stay according to the proposal and dates committed, during 202</w:t>
      </w:r>
      <w:r w:rsidR="00E05678" w:rsidRPr="00386222">
        <w:rPr>
          <w:rFonts w:ascii="Times New Roman" w:hAnsi="Times New Roman" w:cs="Times New Roman"/>
          <w:sz w:val="24"/>
          <w:szCs w:val="24"/>
          <w:lang w:val="en"/>
        </w:rPr>
        <w:t>2</w:t>
      </w:r>
      <w:r w:rsidRPr="00386222">
        <w:rPr>
          <w:rFonts w:ascii="Times New Roman" w:hAnsi="Times New Roman" w:cs="Times New Roman"/>
          <w:sz w:val="24"/>
          <w:szCs w:val="24"/>
          <w:lang w:val="en"/>
        </w:rPr>
        <w:t>/2</w:t>
      </w:r>
      <w:r w:rsidR="00E05678" w:rsidRPr="00386222">
        <w:rPr>
          <w:rFonts w:ascii="Times New Roman" w:hAnsi="Times New Roman" w:cs="Times New Roman"/>
          <w:sz w:val="24"/>
          <w:szCs w:val="24"/>
          <w:lang w:val="en"/>
        </w:rPr>
        <w:t>3</w:t>
      </w:r>
      <w:r w:rsidRPr="00386222">
        <w:rPr>
          <w:rFonts w:ascii="Times New Roman" w:hAnsi="Times New Roman" w:cs="Times New Roman"/>
          <w:sz w:val="24"/>
          <w:szCs w:val="24"/>
          <w:lang w:val="en"/>
        </w:rPr>
        <w:t xml:space="preserve"> </w:t>
      </w:r>
      <w:r w:rsidR="00AE185D" w:rsidRPr="00386222">
        <w:rPr>
          <w:rFonts w:ascii="Times New Roman" w:hAnsi="Times New Roman" w:cs="Times New Roman"/>
          <w:sz w:val="24"/>
          <w:szCs w:val="24"/>
          <w:lang w:val="en"/>
        </w:rPr>
        <w:t xml:space="preserve">Fall semester; </w:t>
      </w:r>
    </w:p>
    <w:p w14:paraId="606A00A4" w14:textId="3479AB0A" w:rsidR="002013F6" w:rsidRPr="00386222" w:rsidRDefault="002013F6" w:rsidP="00386222">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In the event of force majeure, the mobility period must be modified by signing an addendum to the agreement.</w:t>
      </w:r>
    </w:p>
    <w:p w14:paraId="5DA7786E" w14:textId="77777777" w:rsidR="002013F6" w:rsidRPr="00386222" w:rsidRDefault="002013F6" w:rsidP="00386222">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complete all procedures and fill in the required documents as required by the Erasmus+ Programme, before, during and after the mobility period, meeting the deadlines established:</w:t>
      </w:r>
    </w:p>
    <w:p w14:paraId="7CC40087" w14:textId="77777777" w:rsidR="002013F6" w:rsidRPr="00386222" w:rsidRDefault="002013F6" w:rsidP="00386222">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br/>
      </w:r>
      <w:r w:rsidRPr="00386222">
        <w:rPr>
          <w:rFonts w:ascii="Times New Roman" w:hAnsi="Times New Roman" w:cs="Times New Roman"/>
          <w:b/>
          <w:sz w:val="24"/>
          <w:szCs w:val="24"/>
          <w:lang w:val="en"/>
        </w:rPr>
        <w:t xml:space="preserve">Before mobility: </w:t>
      </w:r>
    </w:p>
    <w:p w14:paraId="065542D1"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 Signature of the Grant Agreement </w:t>
      </w:r>
    </w:p>
    <w:p w14:paraId="0FF10480"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Signature of the Learning Agreement Proposal</w:t>
      </w:r>
    </w:p>
    <w:p w14:paraId="2C465B4C"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p>
    <w:p w14:paraId="22294050" w14:textId="77777777" w:rsidR="002013F6" w:rsidRPr="00386222" w:rsidRDefault="002013F6" w:rsidP="00386222">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 xml:space="preserve">After mobility: </w:t>
      </w:r>
    </w:p>
    <w:p w14:paraId="2394FE67"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p>
    <w:p w14:paraId="25F077E2"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 Submission of the Mobility Certificate </w:t>
      </w:r>
    </w:p>
    <w:p w14:paraId="1533D100"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 Online mobility final assessment survey </w:t>
      </w:r>
    </w:p>
    <w:p w14:paraId="7FE5B3CE" w14:textId="65A1BBCC" w:rsidR="002013F6" w:rsidRPr="00386222" w:rsidRDefault="002013F6" w:rsidP="00386222">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Transcript of records and recognition at the sending institution in order to complete table D after the mobility of the learning agreement.</w:t>
      </w:r>
    </w:p>
    <w:p w14:paraId="2A2FD8A1" w14:textId="77777777" w:rsidR="002013F6" w:rsidRPr="00386222" w:rsidRDefault="002013F6" w:rsidP="00386222">
      <w:pPr>
        <w:pStyle w:val="ListParagraph"/>
        <w:spacing w:after="40" w:line="276" w:lineRule="auto"/>
        <w:jc w:val="both"/>
        <w:rPr>
          <w:rFonts w:ascii="Times New Roman" w:hAnsi="Times New Roman" w:cs="Times New Roman"/>
          <w:sz w:val="24"/>
          <w:szCs w:val="24"/>
        </w:rPr>
      </w:pPr>
    </w:p>
    <w:p w14:paraId="08965675" w14:textId="47991FD3" w:rsidR="002013F6" w:rsidRPr="00386222" w:rsidRDefault="002013F6" w:rsidP="00386222">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Any other obligation inherent to the Erasmus+ Programme and the internal regulations of the sending and receiving institutions.</w:t>
      </w:r>
    </w:p>
    <w:p w14:paraId="58B67580" w14:textId="67F5A38D" w:rsidR="00813F89" w:rsidRPr="00386222" w:rsidRDefault="00813F89" w:rsidP="00386222">
      <w:pPr>
        <w:spacing w:after="40" w:line="276" w:lineRule="auto"/>
        <w:jc w:val="both"/>
        <w:rPr>
          <w:rFonts w:ascii="Times New Roman" w:hAnsi="Times New Roman" w:cs="Times New Roman"/>
          <w:b/>
          <w:sz w:val="24"/>
          <w:szCs w:val="24"/>
        </w:rPr>
      </w:pPr>
    </w:p>
    <w:p w14:paraId="6AC68BCF" w14:textId="64DFEEC0" w:rsidR="00813F89" w:rsidRPr="00386222" w:rsidRDefault="00813F89" w:rsidP="00386222">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Nomination deadlines by partner institutions:</w:t>
      </w:r>
    </w:p>
    <w:p w14:paraId="52441255" w14:textId="77777777" w:rsidR="00AE185D" w:rsidRPr="00386222" w:rsidRDefault="00860A93" w:rsidP="00386222">
      <w:pPr>
        <w:numPr>
          <w:ilvl w:val="0"/>
          <w:numId w:val="8"/>
        </w:numPr>
        <w:spacing w:after="40" w:line="276" w:lineRule="auto"/>
        <w:jc w:val="both"/>
        <w:rPr>
          <w:rFonts w:ascii="Times New Roman" w:hAnsi="Times New Roman" w:cs="Times New Roman"/>
          <w:sz w:val="24"/>
          <w:szCs w:val="24"/>
        </w:rPr>
      </w:pPr>
      <w:r w:rsidRPr="00386222">
        <w:rPr>
          <w:rFonts w:ascii="Times New Roman" w:hAnsi="Times New Roman" w:cs="Times New Roman"/>
          <w:bCs/>
          <w:sz w:val="24"/>
          <w:szCs w:val="24"/>
          <w:lang w:val="en"/>
        </w:rPr>
        <w:lastRenderedPageBreak/>
        <w:t>This call for applicants is open</w:t>
      </w:r>
      <w:r w:rsidRPr="00386222">
        <w:rPr>
          <w:rFonts w:ascii="Times New Roman" w:hAnsi="Times New Roman" w:cs="Times New Roman"/>
          <w:b/>
          <w:bCs/>
          <w:sz w:val="24"/>
          <w:szCs w:val="24"/>
          <w:lang w:val="en"/>
        </w:rPr>
        <w:t xml:space="preserve"> no later than </w:t>
      </w:r>
      <w:r w:rsidR="00DC74EF" w:rsidRPr="00386222">
        <w:rPr>
          <w:rFonts w:ascii="Times New Roman" w:hAnsi="Times New Roman" w:cs="Times New Roman"/>
          <w:b/>
          <w:bCs/>
          <w:sz w:val="24"/>
          <w:szCs w:val="24"/>
          <w:lang w:val="en"/>
        </w:rPr>
        <w:t>10</w:t>
      </w:r>
      <w:r w:rsidR="00050D25" w:rsidRPr="00386222">
        <w:rPr>
          <w:rFonts w:ascii="Times New Roman" w:hAnsi="Times New Roman" w:cs="Times New Roman"/>
          <w:b/>
          <w:bCs/>
          <w:sz w:val="24"/>
          <w:szCs w:val="24"/>
          <w:lang w:val="en"/>
        </w:rPr>
        <w:t>th</w:t>
      </w:r>
      <w:r w:rsidR="003F67BB" w:rsidRPr="00386222">
        <w:rPr>
          <w:rFonts w:ascii="Times New Roman" w:hAnsi="Times New Roman" w:cs="Times New Roman"/>
          <w:b/>
          <w:bCs/>
          <w:sz w:val="24"/>
          <w:szCs w:val="24"/>
          <w:lang w:val="en"/>
        </w:rPr>
        <w:t xml:space="preserve">, </w:t>
      </w:r>
      <w:r w:rsidRPr="00386222">
        <w:rPr>
          <w:rFonts w:ascii="Times New Roman" w:hAnsi="Times New Roman" w:cs="Times New Roman"/>
          <w:b/>
          <w:bCs/>
          <w:sz w:val="24"/>
          <w:szCs w:val="24"/>
          <w:lang w:val="en"/>
        </w:rPr>
        <w:t xml:space="preserve">of </w:t>
      </w:r>
      <w:r w:rsidR="00AE185D" w:rsidRPr="00386222">
        <w:rPr>
          <w:rFonts w:ascii="Times New Roman" w:hAnsi="Times New Roman" w:cs="Times New Roman"/>
          <w:b/>
          <w:bCs/>
          <w:sz w:val="24"/>
          <w:szCs w:val="24"/>
          <w:lang w:val="en"/>
        </w:rPr>
        <w:t>June</w:t>
      </w:r>
      <w:r w:rsidRPr="00386222">
        <w:rPr>
          <w:rFonts w:ascii="Times New Roman" w:hAnsi="Times New Roman" w:cs="Times New Roman"/>
          <w:b/>
          <w:bCs/>
          <w:sz w:val="24"/>
          <w:szCs w:val="24"/>
          <w:lang w:val="en"/>
        </w:rPr>
        <w:t xml:space="preserve"> </w:t>
      </w:r>
      <w:r w:rsidR="003F67BB" w:rsidRPr="00386222">
        <w:rPr>
          <w:rFonts w:ascii="Times New Roman" w:hAnsi="Times New Roman" w:cs="Times New Roman"/>
          <w:b/>
          <w:bCs/>
          <w:sz w:val="24"/>
          <w:szCs w:val="24"/>
          <w:lang w:val="en"/>
        </w:rPr>
        <w:t>202</w:t>
      </w:r>
      <w:r w:rsidR="00AE185D" w:rsidRPr="00386222">
        <w:rPr>
          <w:rFonts w:ascii="Times New Roman" w:hAnsi="Times New Roman" w:cs="Times New Roman"/>
          <w:b/>
          <w:bCs/>
          <w:sz w:val="24"/>
          <w:szCs w:val="24"/>
          <w:lang w:val="en"/>
        </w:rPr>
        <w:t>2</w:t>
      </w:r>
      <w:r w:rsidR="00813F89" w:rsidRPr="00386222">
        <w:rPr>
          <w:rFonts w:ascii="Times New Roman" w:hAnsi="Times New Roman" w:cs="Times New Roman"/>
          <w:b/>
          <w:sz w:val="24"/>
          <w:szCs w:val="24"/>
          <w:lang w:val="en"/>
        </w:rPr>
        <w:t> -</w:t>
      </w:r>
      <w:r w:rsidR="00813F89" w:rsidRPr="00386222">
        <w:rPr>
          <w:rFonts w:ascii="Times New Roman" w:hAnsi="Times New Roman" w:cs="Times New Roman"/>
          <w:sz w:val="24"/>
          <w:szCs w:val="24"/>
          <w:lang w:val="en"/>
        </w:rPr>
        <w:t xml:space="preserve"> Erasmus+ </w:t>
      </w:r>
      <w:r w:rsidR="003F67BB" w:rsidRPr="00386222">
        <w:rPr>
          <w:rFonts w:ascii="Times New Roman" w:hAnsi="Times New Roman" w:cs="Times New Roman"/>
          <w:sz w:val="24"/>
          <w:szCs w:val="24"/>
          <w:lang w:val="en"/>
        </w:rPr>
        <w:t>outgoing</w:t>
      </w:r>
      <w:r w:rsidR="00813F89" w:rsidRPr="00386222">
        <w:rPr>
          <w:rFonts w:ascii="Times New Roman" w:hAnsi="Times New Roman" w:cs="Times New Roman"/>
          <w:sz w:val="24"/>
          <w:szCs w:val="24"/>
          <w:lang w:val="en"/>
        </w:rPr>
        <w:t xml:space="preserve"> mobility for the </w:t>
      </w:r>
      <w:r w:rsidR="00AE185D" w:rsidRPr="00386222">
        <w:rPr>
          <w:rFonts w:ascii="Times New Roman" w:hAnsi="Times New Roman" w:cs="Times New Roman"/>
          <w:bCs/>
          <w:sz w:val="24"/>
          <w:szCs w:val="24"/>
          <w:lang w:val="en"/>
        </w:rPr>
        <w:t>fall semester</w:t>
      </w:r>
      <w:r w:rsidR="00AE185D" w:rsidRPr="00386222">
        <w:rPr>
          <w:rFonts w:ascii="Times New Roman" w:hAnsi="Times New Roman" w:cs="Times New Roman"/>
          <w:sz w:val="24"/>
          <w:szCs w:val="24"/>
          <w:lang w:val="en"/>
        </w:rPr>
        <w:t xml:space="preserve">. </w:t>
      </w:r>
    </w:p>
    <w:p w14:paraId="5DEE7C02" w14:textId="1EEF029D" w:rsidR="00813F89" w:rsidRPr="00386222" w:rsidRDefault="00AE185D" w:rsidP="00386222">
      <w:pPr>
        <w:numPr>
          <w:ilvl w:val="0"/>
          <w:numId w:val="8"/>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 xml:space="preserve">Nominations of selected students must be sent to Saarland University </w:t>
      </w:r>
      <w:r w:rsidRPr="00386222">
        <w:rPr>
          <w:rFonts w:ascii="Times New Roman" w:hAnsi="Times New Roman" w:cs="Times New Roman"/>
          <w:b/>
          <w:sz w:val="24"/>
          <w:szCs w:val="24"/>
          <w:lang w:val="en"/>
        </w:rPr>
        <w:t>no latter than</w:t>
      </w:r>
      <w:r w:rsidRPr="00386222">
        <w:rPr>
          <w:rFonts w:ascii="Times New Roman" w:hAnsi="Times New Roman" w:cs="Times New Roman"/>
          <w:sz w:val="24"/>
          <w:szCs w:val="24"/>
          <w:lang w:val="en"/>
        </w:rPr>
        <w:t xml:space="preserve"> </w:t>
      </w:r>
      <w:r w:rsidRPr="00386222">
        <w:rPr>
          <w:rFonts w:ascii="Times New Roman" w:hAnsi="Times New Roman" w:cs="Times New Roman"/>
          <w:b/>
          <w:sz w:val="24"/>
          <w:szCs w:val="24"/>
          <w:lang w:val="en"/>
        </w:rPr>
        <w:t xml:space="preserve">15June 2022. </w:t>
      </w:r>
    </w:p>
    <w:p w14:paraId="750E9CCA" w14:textId="66870408" w:rsidR="0037014E" w:rsidRPr="00386222" w:rsidRDefault="0037014E" w:rsidP="00386222">
      <w:pPr>
        <w:spacing w:after="40" w:line="276" w:lineRule="auto"/>
        <w:jc w:val="both"/>
        <w:rPr>
          <w:rFonts w:ascii="Times New Roman" w:hAnsi="Times New Roman" w:cs="Times New Roman"/>
          <w:b/>
          <w:bCs/>
          <w:sz w:val="24"/>
          <w:szCs w:val="24"/>
        </w:rPr>
      </w:pPr>
      <w:r w:rsidRPr="00386222">
        <w:rPr>
          <w:rFonts w:ascii="Times New Roman" w:hAnsi="Times New Roman" w:cs="Times New Roman"/>
          <w:b/>
          <w:bCs/>
          <w:sz w:val="24"/>
          <w:szCs w:val="24"/>
          <w:lang w:val="en"/>
        </w:rPr>
        <w:t xml:space="preserve">Procedures for Erasmus+ </w:t>
      </w:r>
      <w:r w:rsidR="00C86CBD" w:rsidRPr="00386222">
        <w:rPr>
          <w:rFonts w:ascii="Times New Roman" w:hAnsi="Times New Roman" w:cs="Times New Roman"/>
          <w:b/>
          <w:bCs/>
          <w:sz w:val="24"/>
          <w:szCs w:val="24"/>
          <w:lang w:val="en"/>
        </w:rPr>
        <w:t>outgoing</w:t>
      </w:r>
      <w:r w:rsidRPr="00386222">
        <w:rPr>
          <w:rFonts w:ascii="Times New Roman" w:hAnsi="Times New Roman" w:cs="Times New Roman"/>
          <w:b/>
          <w:bCs/>
          <w:sz w:val="24"/>
          <w:szCs w:val="24"/>
          <w:lang w:val="en"/>
        </w:rPr>
        <w:t xml:space="preserve"> students</w:t>
      </w:r>
      <w:r w:rsidR="00C86CBD" w:rsidRPr="00386222">
        <w:rPr>
          <w:rFonts w:ascii="Times New Roman" w:hAnsi="Times New Roman" w:cs="Times New Roman"/>
          <w:b/>
          <w:bCs/>
          <w:sz w:val="24"/>
          <w:szCs w:val="24"/>
          <w:lang w:val="en"/>
        </w:rPr>
        <w:t xml:space="preserve"> to </w:t>
      </w:r>
      <w:r w:rsidR="00524AC5" w:rsidRPr="00386222">
        <w:rPr>
          <w:rFonts w:ascii="Times New Roman" w:hAnsi="Times New Roman" w:cs="Times New Roman"/>
          <w:b/>
          <w:sz w:val="24"/>
          <w:szCs w:val="24"/>
          <w:lang w:val="en"/>
        </w:rPr>
        <w:t xml:space="preserve">University </w:t>
      </w:r>
      <w:r w:rsidR="004E6334" w:rsidRPr="00386222">
        <w:rPr>
          <w:rFonts w:ascii="Times New Roman" w:hAnsi="Times New Roman" w:cs="Times New Roman"/>
          <w:b/>
          <w:sz w:val="24"/>
          <w:szCs w:val="24"/>
          <w:lang w:val="en"/>
        </w:rPr>
        <w:t xml:space="preserve">of Saarland in Germany: </w:t>
      </w:r>
    </w:p>
    <w:p w14:paraId="4CA1EEAA" w14:textId="728DE150" w:rsidR="0037014E" w:rsidRPr="00386222" w:rsidRDefault="0037014E"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After being officially </w:t>
      </w:r>
      <w:r w:rsidR="00524AC5" w:rsidRPr="00386222">
        <w:rPr>
          <w:rFonts w:ascii="Times New Roman" w:hAnsi="Times New Roman" w:cs="Times New Roman"/>
          <w:sz w:val="24"/>
          <w:szCs w:val="24"/>
          <w:lang w:val="en"/>
        </w:rPr>
        <w:t>nominated,</w:t>
      </w:r>
      <w:r w:rsidRPr="00386222">
        <w:rPr>
          <w:rFonts w:ascii="Times New Roman" w:hAnsi="Times New Roman" w:cs="Times New Roman"/>
          <w:sz w:val="24"/>
          <w:szCs w:val="24"/>
          <w:lang w:val="en"/>
        </w:rPr>
        <w:t xml:space="preserve"> Erasmus+ </w:t>
      </w:r>
      <w:r w:rsidR="00C86CBD" w:rsidRPr="00386222">
        <w:rPr>
          <w:rFonts w:ascii="Times New Roman" w:hAnsi="Times New Roman" w:cs="Times New Roman"/>
          <w:sz w:val="24"/>
          <w:szCs w:val="24"/>
          <w:lang w:val="en"/>
        </w:rPr>
        <w:t>outgoing</w:t>
      </w:r>
      <w:r w:rsidRPr="00386222">
        <w:rPr>
          <w:rFonts w:ascii="Times New Roman" w:hAnsi="Times New Roman" w:cs="Times New Roman"/>
          <w:sz w:val="24"/>
          <w:szCs w:val="24"/>
          <w:lang w:val="en"/>
        </w:rPr>
        <w:t xml:space="preserve"> students receive </w:t>
      </w:r>
      <w:r w:rsidR="004A3C6E" w:rsidRPr="00386222">
        <w:rPr>
          <w:rFonts w:ascii="Times New Roman" w:hAnsi="Times New Roman" w:cs="Times New Roman"/>
          <w:sz w:val="24"/>
          <w:szCs w:val="24"/>
          <w:lang w:val="en"/>
        </w:rPr>
        <w:t xml:space="preserve">the </w:t>
      </w:r>
      <w:r w:rsidR="00DC74EF" w:rsidRPr="00386222">
        <w:rPr>
          <w:rFonts w:ascii="Times New Roman" w:hAnsi="Times New Roman" w:cs="Times New Roman"/>
          <w:sz w:val="24"/>
          <w:szCs w:val="24"/>
          <w:lang w:val="en"/>
        </w:rPr>
        <w:t>University of S</w:t>
      </w:r>
      <w:r w:rsidR="004E6334" w:rsidRPr="00386222">
        <w:rPr>
          <w:rFonts w:ascii="Times New Roman" w:hAnsi="Times New Roman" w:cs="Times New Roman"/>
          <w:sz w:val="24"/>
          <w:szCs w:val="24"/>
          <w:lang w:val="en"/>
        </w:rPr>
        <w:t>aarland</w:t>
      </w:r>
      <w:r w:rsidR="00DC74EF" w:rsidRPr="00386222">
        <w:rPr>
          <w:rFonts w:ascii="Times New Roman" w:hAnsi="Times New Roman" w:cs="Times New Roman"/>
          <w:sz w:val="24"/>
          <w:szCs w:val="24"/>
          <w:lang w:val="en"/>
        </w:rPr>
        <w:t>,</w:t>
      </w:r>
      <w:r w:rsidRPr="00386222">
        <w:rPr>
          <w:rFonts w:ascii="Times New Roman" w:hAnsi="Times New Roman" w:cs="Times New Roman"/>
          <w:sz w:val="24"/>
          <w:szCs w:val="24"/>
          <w:lang w:val="en"/>
        </w:rPr>
        <w:t xml:space="preserve"> Welcome Message, with a </w:t>
      </w:r>
      <w:r w:rsidR="00847149" w:rsidRPr="00386222">
        <w:rPr>
          <w:rFonts w:ascii="Times New Roman" w:hAnsi="Times New Roman" w:cs="Times New Roman"/>
          <w:bCs/>
          <w:sz w:val="24"/>
          <w:szCs w:val="24"/>
          <w:lang w:val="en"/>
        </w:rPr>
        <w:t>requested document</w:t>
      </w:r>
      <w:r w:rsidRPr="00386222">
        <w:rPr>
          <w:rFonts w:ascii="Times New Roman" w:hAnsi="Times New Roman" w:cs="Times New Roman"/>
          <w:sz w:val="24"/>
          <w:szCs w:val="24"/>
          <w:lang w:val="en"/>
        </w:rPr>
        <w:t> for the registration.</w:t>
      </w:r>
    </w:p>
    <w:p w14:paraId="7B4DBE34" w14:textId="17D11227" w:rsidR="0037014E" w:rsidRPr="00386222" w:rsidRDefault="0037014E" w:rsidP="00386222">
      <w:pPr>
        <w:spacing w:after="40" w:line="276" w:lineRule="auto"/>
        <w:jc w:val="both"/>
        <w:rPr>
          <w:rFonts w:ascii="Times New Roman" w:hAnsi="Times New Roman" w:cs="Times New Roman"/>
          <w:sz w:val="24"/>
          <w:szCs w:val="24"/>
        </w:rPr>
      </w:pPr>
    </w:p>
    <w:p w14:paraId="7086D7E9" w14:textId="04A67FCD" w:rsidR="0037014E" w:rsidRPr="00386222" w:rsidRDefault="0037014E" w:rsidP="00386222">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Students have to prepare the following </w:t>
      </w:r>
      <w:r w:rsidRPr="00386222">
        <w:rPr>
          <w:rFonts w:ascii="Times New Roman" w:hAnsi="Times New Roman" w:cs="Times New Roman"/>
          <w:b/>
          <w:bCs/>
          <w:sz w:val="24"/>
          <w:szCs w:val="24"/>
          <w:lang w:val="en"/>
        </w:rPr>
        <w:t>documents</w:t>
      </w:r>
      <w:r w:rsidRPr="00386222">
        <w:rPr>
          <w:rFonts w:ascii="Times New Roman" w:hAnsi="Times New Roman" w:cs="Times New Roman"/>
          <w:sz w:val="24"/>
          <w:szCs w:val="24"/>
          <w:lang w:val="en"/>
        </w:rPr>
        <w:t>:</w:t>
      </w:r>
    </w:p>
    <w:p w14:paraId="0015EBC7" w14:textId="77777777" w:rsidR="0037014E" w:rsidRPr="00386222" w:rsidRDefault="0037014E" w:rsidP="00386222">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one passport-size photo (good quality, JPG format, 4MB max.);</w:t>
      </w:r>
    </w:p>
    <w:p w14:paraId="6402D495" w14:textId="5F72BC4E" w:rsidR="0037014E" w:rsidRPr="00386222" w:rsidRDefault="0037014E" w:rsidP="00386222">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transcript of records (certificate prepared by the home university);</w:t>
      </w:r>
    </w:p>
    <w:p w14:paraId="5BA2472C" w14:textId="648E8965" w:rsidR="0037014E" w:rsidRPr="00386222" w:rsidRDefault="0037014E" w:rsidP="00386222">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learning Agreement;</w:t>
      </w:r>
    </w:p>
    <w:p w14:paraId="7B9151CD" w14:textId="1396A984" w:rsidR="0037014E" w:rsidRPr="00386222" w:rsidRDefault="00BD4553" w:rsidP="00386222">
      <w:pPr>
        <w:numPr>
          <w:ilvl w:val="0"/>
          <w:numId w:val="12"/>
        </w:numPr>
        <w:spacing w:after="40" w:line="276" w:lineRule="auto"/>
        <w:jc w:val="both"/>
        <w:rPr>
          <w:rFonts w:ascii="Times New Roman" w:hAnsi="Times New Roman" w:cs="Times New Roman"/>
          <w:sz w:val="24"/>
          <w:szCs w:val="24"/>
        </w:rPr>
      </w:pPr>
      <w:hyperlink r:id="rId18" w:tgtFrame="_top" w:history="1">
        <w:r w:rsidR="0037014E" w:rsidRPr="00386222">
          <w:rPr>
            <w:rFonts w:ascii="Times New Roman" w:hAnsi="Times New Roman" w:cs="Times New Roman"/>
            <w:sz w:val="24"/>
            <w:szCs w:val="24"/>
            <w:lang w:val="en"/>
          </w:rPr>
          <w:t xml:space="preserve">English or </w:t>
        </w:r>
        <w:r w:rsidR="004E6334" w:rsidRPr="00386222">
          <w:rPr>
            <w:rFonts w:ascii="Times New Roman" w:hAnsi="Times New Roman" w:cs="Times New Roman"/>
            <w:sz w:val="24"/>
            <w:szCs w:val="24"/>
            <w:lang w:val="en"/>
          </w:rPr>
          <w:t>German certificate</w:t>
        </w:r>
      </w:hyperlink>
      <w:r w:rsidR="0037014E" w:rsidRPr="00386222">
        <w:rPr>
          <w:rFonts w:ascii="Times New Roman" w:hAnsi="Times New Roman" w:cs="Times New Roman"/>
          <w:sz w:val="24"/>
          <w:szCs w:val="24"/>
          <w:lang w:val="en"/>
        </w:rPr>
        <w:t> (at least B1 level) - check the "Recognized certification" tab;</w:t>
      </w:r>
    </w:p>
    <w:p w14:paraId="10FC181E" w14:textId="288C7A87" w:rsidR="0037014E" w:rsidRPr="00386222" w:rsidRDefault="000C1AA6" w:rsidP="00386222">
      <w:pPr>
        <w:numPr>
          <w:ilvl w:val="0"/>
          <w:numId w:val="12"/>
        </w:numPr>
        <w:spacing w:after="40" w:line="276" w:lineRule="auto"/>
        <w:jc w:val="both"/>
        <w:rPr>
          <w:rFonts w:ascii="Times New Roman" w:hAnsi="Times New Roman" w:cs="Times New Roman"/>
          <w:sz w:val="24"/>
          <w:szCs w:val="24"/>
        </w:rPr>
      </w:pPr>
      <w:r>
        <w:rPr>
          <w:rFonts w:ascii="Times New Roman" w:hAnsi="Times New Roman" w:cs="Times New Roman"/>
          <w:sz w:val="24"/>
          <w:szCs w:val="24"/>
          <w:lang w:val="en"/>
        </w:rPr>
        <w:t>C</w:t>
      </w:r>
      <w:r w:rsidR="0037014E" w:rsidRPr="00386222">
        <w:rPr>
          <w:rFonts w:ascii="Times New Roman" w:hAnsi="Times New Roman" w:cs="Times New Roman"/>
          <w:sz w:val="24"/>
          <w:szCs w:val="24"/>
          <w:lang w:val="en"/>
        </w:rPr>
        <w:t>opy of a valid ID or passport.</w:t>
      </w:r>
    </w:p>
    <w:p w14:paraId="7D0798F0" w14:textId="0FF14B89" w:rsidR="004E6334" w:rsidRPr="00386222" w:rsidRDefault="004E6334" w:rsidP="00386222">
      <w:pPr>
        <w:pStyle w:val="ListParagraph"/>
        <w:numPr>
          <w:ilvl w:val="0"/>
          <w:numId w:val="14"/>
        </w:numPr>
        <w:spacing w:after="40" w:line="276" w:lineRule="auto"/>
        <w:jc w:val="both"/>
        <w:rPr>
          <w:rFonts w:ascii="Times New Roman" w:hAnsi="Times New Roman" w:cs="Times New Roman"/>
          <w:i/>
          <w:sz w:val="24"/>
          <w:szCs w:val="24"/>
        </w:rPr>
      </w:pPr>
      <w:r w:rsidRPr="00386222">
        <w:rPr>
          <w:rFonts w:ascii="Times New Roman" w:hAnsi="Times New Roman" w:cs="Times New Roman"/>
          <w:i/>
          <w:sz w:val="24"/>
          <w:szCs w:val="24"/>
        </w:rPr>
        <w:t xml:space="preserve">Students will be notified if  other documents will be required;  </w:t>
      </w:r>
    </w:p>
    <w:p w14:paraId="3235E714" w14:textId="77777777" w:rsidR="0037014E" w:rsidRPr="00386222" w:rsidRDefault="0037014E" w:rsidP="00386222">
      <w:pPr>
        <w:spacing w:after="40" w:line="276" w:lineRule="auto"/>
        <w:ind w:left="720"/>
        <w:jc w:val="both"/>
        <w:rPr>
          <w:rFonts w:ascii="Times New Roman" w:hAnsi="Times New Roman" w:cs="Times New Roman"/>
          <w:sz w:val="24"/>
          <w:szCs w:val="24"/>
        </w:rPr>
      </w:pPr>
    </w:p>
    <w:p w14:paraId="1E976295" w14:textId="7B05B6F3" w:rsidR="009A7398" w:rsidRPr="009A7398" w:rsidRDefault="008208A5" w:rsidP="00386222">
      <w:pPr>
        <w:spacing w:after="40" w:line="276" w:lineRule="auto"/>
        <w:jc w:val="both"/>
        <w:rPr>
          <w:rFonts w:ascii="Times New Roman" w:hAnsi="Times New Roman" w:cs="Times New Roman"/>
          <w:b/>
          <w:color w:val="0070C0"/>
          <w:sz w:val="24"/>
          <w:szCs w:val="24"/>
          <w:lang w:val="en"/>
        </w:rPr>
      </w:pPr>
      <w:r w:rsidRPr="00386222">
        <w:rPr>
          <w:rFonts w:ascii="Times New Roman" w:hAnsi="Times New Roman" w:cs="Times New Roman"/>
          <w:b/>
          <w:sz w:val="24"/>
          <w:szCs w:val="24"/>
          <w:lang w:val="en"/>
        </w:rPr>
        <w:t>All the applica</w:t>
      </w:r>
      <w:r w:rsidR="00971E79" w:rsidRPr="00386222">
        <w:rPr>
          <w:rFonts w:ascii="Times New Roman" w:hAnsi="Times New Roman" w:cs="Times New Roman"/>
          <w:b/>
          <w:sz w:val="24"/>
          <w:szCs w:val="24"/>
          <w:lang w:val="en"/>
        </w:rPr>
        <w:t xml:space="preserve">tion documents must be sent electronically to the following address </w:t>
      </w:r>
      <w:hyperlink r:id="rId19" w:history="1">
        <w:r w:rsidR="002F2247" w:rsidRPr="002544B7">
          <w:rPr>
            <w:rStyle w:val="Hyperlink"/>
            <w:rFonts w:ascii="Times New Roman" w:hAnsi="Times New Roman" w:cs="Times New Roman"/>
            <w:b/>
            <w:sz w:val="24"/>
            <w:szCs w:val="24"/>
            <w:lang w:val="en"/>
          </w:rPr>
          <w:t>mobilityapplications@cit.edu.al</w:t>
        </w:r>
      </w:hyperlink>
      <w:r w:rsidR="00971E79" w:rsidRPr="002F2247">
        <w:rPr>
          <w:rFonts w:ascii="Times New Roman" w:hAnsi="Times New Roman" w:cs="Times New Roman"/>
          <w:b/>
          <w:color w:val="0070C0"/>
          <w:sz w:val="24"/>
          <w:szCs w:val="24"/>
          <w:lang w:val="en"/>
        </w:rPr>
        <w:t xml:space="preserve"> </w:t>
      </w:r>
      <w:r w:rsidR="00971E79" w:rsidRPr="00386222">
        <w:rPr>
          <w:rFonts w:ascii="Times New Roman" w:hAnsi="Times New Roman" w:cs="Times New Roman"/>
          <w:b/>
          <w:sz w:val="24"/>
          <w:szCs w:val="24"/>
          <w:lang w:val="en"/>
        </w:rPr>
        <w:t xml:space="preserve">no latter than </w:t>
      </w:r>
      <w:r w:rsidR="00DC74EF" w:rsidRPr="009A7398">
        <w:rPr>
          <w:rFonts w:ascii="Times New Roman" w:hAnsi="Times New Roman" w:cs="Times New Roman"/>
          <w:b/>
          <w:color w:val="0070C0"/>
          <w:sz w:val="24"/>
          <w:szCs w:val="24"/>
          <w:lang w:val="en"/>
        </w:rPr>
        <w:t>10</w:t>
      </w:r>
      <w:r w:rsidR="00971E79" w:rsidRPr="009A7398">
        <w:rPr>
          <w:rFonts w:ascii="Times New Roman" w:hAnsi="Times New Roman" w:cs="Times New Roman"/>
          <w:b/>
          <w:color w:val="0070C0"/>
          <w:sz w:val="24"/>
          <w:szCs w:val="24"/>
          <w:lang w:val="en"/>
        </w:rPr>
        <w:t xml:space="preserve">th of </w:t>
      </w:r>
      <w:r w:rsidR="00FC1826" w:rsidRPr="009A7398">
        <w:rPr>
          <w:rFonts w:ascii="Times New Roman" w:hAnsi="Times New Roman" w:cs="Times New Roman"/>
          <w:b/>
          <w:color w:val="0070C0"/>
          <w:sz w:val="24"/>
          <w:szCs w:val="24"/>
          <w:lang w:val="en"/>
        </w:rPr>
        <w:t>June</w:t>
      </w:r>
      <w:r w:rsidR="004F1433" w:rsidRPr="009A7398">
        <w:rPr>
          <w:rFonts w:ascii="Times New Roman" w:hAnsi="Times New Roman" w:cs="Times New Roman"/>
          <w:b/>
          <w:color w:val="0070C0"/>
          <w:sz w:val="24"/>
          <w:szCs w:val="24"/>
          <w:lang w:val="en"/>
        </w:rPr>
        <w:t xml:space="preserve"> </w:t>
      </w:r>
      <w:r w:rsidR="00971E79" w:rsidRPr="009A7398">
        <w:rPr>
          <w:rFonts w:ascii="Times New Roman" w:hAnsi="Times New Roman" w:cs="Times New Roman"/>
          <w:b/>
          <w:color w:val="0070C0"/>
          <w:sz w:val="24"/>
          <w:szCs w:val="24"/>
          <w:lang w:val="en"/>
        </w:rPr>
        <w:t>202</w:t>
      </w:r>
      <w:r w:rsidR="00FC1826" w:rsidRPr="009A7398">
        <w:rPr>
          <w:rFonts w:ascii="Times New Roman" w:hAnsi="Times New Roman" w:cs="Times New Roman"/>
          <w:b/>
          <w:color w:val="0070C0"/>
          <w:sz w:val="24"/>
          <w:szCs w:val="24"/>
          <w:lang w:val="en"/>
        </w:rPr>
        <w:t>2</w:t>
      </w:r>
      <w:r w:rsidR="00971E79" w:rsidRPr="009A7398">
        <w:rPr>
          <w:rFonts w:ascii="Times New Roman" w:hAnsi="Times New Roman" w:cs="Times New Roman"/>
          <w:b/>
          <w:color w:val="0070C0"/>
          <w:sz w:val="24"/>
          <w:szCs w:val="24"/>
          <w:lang w:val="en"/>
        </w:rPr>
        <w:t>.</w:t>
      </w:r>
      <w:r w:rsidR="009A7398" w:rsidRPr="009A7398">
        <w:rPr>
          <w:rFonts w:ascii="Times New Roman" w:hAnsi="Times New Roman" w:cs="Times New Roman"/>
          <w:b/>
          <w:color w:val="0070C0"/>
          <w:sz w:val="24"/>
          <w:szCs w:val="24"/>
          <w:lang w:val="en"/>
        </w:rPr>
        <w:t xml:space="preserve"> </w:t>
      </w:r>
    </w:p>
    <w:p w14:paraId="58EEBC3C" w14:textId="7E8D3724" w:rsidR="008208A5" w:rsidRPr="009A7398" w:rsidRDefault="009A7398" w:rsidP="00386222">
      <w:pPr>
        <w:spacing w:after="40" w:line="276" w:lineRule="auto"/>
        <w:jc w:val="both"/>
        <w:rPr>
          <w:rFonts w:ascii="Times New Roman" w:hAnsi="Times New Roman" w:cs="Times New Roman"/>
          <w:b/>
          <w:color w:val="0070C0"/>
          <w:sz w:val="24"/>
          <w:szCs w:val="24"/>
          <w:lang w:val="en"/>
        </w:rPr>
      </w:pPr>
      <w:r>
        <w:rPr>
          <w:rFonts w:ascii="Times New Roman" w:hAnsi="Times New Roman" w:cs="Times New Roman"/>
          <w:b/>
          <w:sz w:val="24"/>
          <w:szCs w:val="24"/>
          <w:lang w:val="en"/>
        </w:rPr>
        <w:t xml:space="preserve">The list of nominated students will be sent to Saarland University no </w:t>
      </w:r>
      <w:r w:rsidRPr="009A7398">
        <w:rPr>
          <w:rFonts w:ascii="Times New Roman" w:hAnsi="Times New Roman" w:cs="Times New Roman"/>
          <w:b/>
          <w:color w:val="0070C0"/>
          <w:sz w:val="24"/>
          <w:szCs w:val="24"/>
          <w:lang w:val="en"/>
        </w:rPr>
        <w:t>latter than 15</w:t>
      </w:r>
      <w:r w:rsidRPr="009A7398">
        <w:rPr>
          <w:rFonts w:ascii="Times New Roman" w:hAnsi="Times New Roman" w:cs="Times New Roman"/>
          <w:b/>
          <w:color w:val="0070C0"/>
          <w:sz w:val="24"/>
          <w:szCs w:val="24"/>
          <w:vertAlign w:val="superscript"/>
          <w:lang w:val="en"/>
        </w:rPr>
        <w:t>th</w:t>
      </w:r>
      <w:r>
        <w:rPr>
          <w:rFonts w:ascii="Times New Roman" w:hAnsi="Times New Roman" w:cs="Times New Roman"/>
          <w:b/>
          <w:color w:val="0070C0"/>
          <w:sz w:val="24"/>
          <w:szCs w:val="24"/>
          <w:lang w:val="en"/>
        </w:rPr>
        <w:t xml:space="preserve"> of </w:t>
      </w:r>
      <w:r w:rsidRPr="009A7398">
        <w:rPr>
          <w:rFonts w:ascii="Times New Roman" w:hAnsi="Times New Roman" w:cs="Times New Roman"/>
          <w:b/>
          <w:color w:val="0070C0"/>
          <w:sz w:val="24"/>
          <w:szCs w:val="24"/>
          <w:lang w:val="en"/>
        </w:rPr>
        <w:t xml:space="preserve">June 2022. </w:t>
      </w:r>
    </w:p>
    <w:p w14:paraId="1AA3C0B2" w14:textId="49B4B834" w:rsidR="008473F8" w:rsidRDefault="009A7398" w:rsidP="00386222">
      <w:pPr>
        <w:spacing w:after="40" w:line="276" w:lineRule="auto"/>
        <w:jc w:val="both"/>
        <w:rPr>
          <w:rFonts w:ascii="Times New Roman" w:hAnsi="Times New Roman" w:cs="Times New Roman"/>
          <w:sz w:val="24"/>
          <w:szCs w:val="24"/>
          <w:lang w:val="en-US"/>
        </w:rPr>
      </w:pPr>
      <w:r w:rsidRPr="00ED03E4">
        <w:rPr>
          <w:rFonts w:ascii="Times New Roman" w:hAnsi="Times New Roman" w:cs="Times New Roman"/>
          <w:sz w:val="24"/>
          <w:szCs w:val="24"/>
          <w:lang w:val="en-US"/>
        </w:rPr>
        <w:t xml:space="preserve">Please feel free to contact the </w:t>
      </w:r>
      <w:r w:rsidR="00ED03E4" w:rsidRPr="00ED03E4">
        <w:rPr>
          <w:rFonts w:ascii="Times New Roman" w:hAnsi="Times New Roman" w:cs="Times New Roman"/>
          <w:sz w:val="24"/>
          <w:szCs w:val="24"/>
          <w:lang w:val="en-US"/>
        </w:rPr>
        <w:t>I</w:t>
      </w:r>
      <w:r w:rsidRPr="00ED03E4">
        <w:rPr>
          <w:rFonts w:ascii="Times New Roman" w:hAnsi="Times New Roman" w:cs="Times New Roman"/>
          <w:sz w:val="24"/>
          <w:szCs w:val="24"/>
          <w:lang w:val="en-US"/>
        </w:rPr>
        <w:t xml:space="preserve">nternational </w:t>
      </w:r>
      <w:r w:rsidR="00ED03E4" w:rsidRPr="00ED03E4">
        <w:rPr>
          <w:rFonts w:ascii="Times New Roman" w:hAnsi="Times New Roman" w:cs="Times New Roman"/>
          <w:sz w:val="24"/>
          <w:szCs w:val="24"/>
          <w:lang w:val="en-US"/>
        </w:rPr>
        <w:t>&amp; Project Office</w:t>
      </w:r>
      <w:r w:rsidR="009A4146">
        <w:rPr>
          <w:rFonts w:ascii="Times New Roman" w:hAnsi="Times New Roman" w:cs="Times New Roman"/>
          <w:sz w:val="24"/>
          <w:szCs w:val="24"/>
          <w:lang w:val="en-US"/>
        </w:rPr>
        <w:t xml:space="preserve"> </w:t>
      </w:r>
      <w:r w:rsidR="00ED03E4">
        <w:rPr>
          <w:rFonts w:ascii="Times New Roman" w:hAnsi="Times New Roman" w:cs="Times New Roman"/>
          <w:sz w:val="24"/>
          <w:szCs w:val="24"/>
          <w:lang w:val="en-US"/>
        </w:rPr>
        <w:t>(</w:t>
      </w:r>
      <w:hyperlink r:id="rId20" w:history="1">
        <w:r w:rsidR="00ED03E4" w:rsidRPr="002317A7">
          <w:rPr>
            <w:rStyle w:val="Hyperlink"/>
            <w:rFonts w:ascii="Times New Roman" w:hAnsi="Times New Roman" w:cs="Times New Roman"/>
            <w:sz w:val="24"/>
            <w:szCs w:val="24"/>
            <w:lang w:val="en-US"/>
          </w:rPr>
          <w:t>internationaloffice@cit.edu.al</w:t>
        </w:r>
      </w:hyperlink>
      <w:r w:rsidR="00ED03E4">
        <w:rPr>
          <w:rFonts w:ascii="Times New Roman" w:hAnsi="Times New Roman" w:cs="Times New Roman"/>
          <w:sz w:val="24"/>
          <w:szCs w:val="24"/>
          <w:lang w:val="en-US"/>
        </w:rPr>
        <w:t xml:space="preserve"> )</w:t>
      </w:r>
      <w:r w:rsidR="00ED03E4" w:rsidRPr="00ED03E4">
        <w:rPr>
          <w:rFonts w:ascii="Times New Roman" w:hAnsi="Times New Roman" w:cs="Times New Roman"/>
          <w:sz w:val="24"/>
          <w:szCs w:val="24"/>
          <w:lang w:val="en-US"/>
        </w:rPr>
        <w:t xml:space="preserve"> in case you are interested for more information</w:t>
      </w:r>
      <w:r w:rsidR="00ED03E4">
        <w:rPr>
          <w:rFonts w:ascii="Times New Roman" w:hAnsi="Times New Roman" w:cs="Times New Roman"/>
          <w:sz w:val="24"/>
          <w:szCs w:val="24"/>
          <w:lang w:val="en-US"/>
        </w:rPr>
        <w:t xml:space="preserve">. </w:t>
      </w:r>
      <w:r w:rsidR="00ED03E4" w:rsidRPr="00ED03E4">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w:t>
      </w:r>
    </w:p>
    <w:p w14:paraId="350B850C" w14:textId="64A621DE" w:rsidR="00DD6065" w:rsidRPr="00ED03E4" w:rsidRDefault="00DD6065" w:rsidP="00386222">
      <w:pPr>
        <w:spacing w:after="40" w:line="276" w:lineRule="auto"/>
        <w:jc w:val="both"/>
        <w:rPr>
          <w:rFonts w:ascii="Times New Roman" w:hAnsi="Times New Roman" w:cs="Times New Roman"/>
          <w:sz w:val="24"/>
          <w:szCs w:val="24"/>
          <w:lang w:val="en-US"/>
        </w:rPr>
      </w:pPr>
    </w:p>
    <w:sectPr w:rsidR="00DD6065" w:rsidRPr="00ED03E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35C4" w14:textId="77777777" w:rsidR="00BD4553" w:rsidRDefault="00BD4553" w:rsidP="001A4C6C">
      <w:pPr>
        <w:spacing w:after="0" w:line="240" w:lineRule="auto"/>
      </w:pPr>
      <w:r>
        <w:rPr>
          <w:lang w:val="en"/>
        </w:rPr>
        <w:separator/>
      </w:r>
    </w:p>
  </w:endnote>
  <w:endnote w:type="continuationSeparator" w:id="0">
    <w:p w14:paraId="41A64503" w14:textId="77777777" w:rsidR="00BD4553" w:rsidRDefault="00BD4553" w:rsidP="001A4C6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82009"/>
      <w:docPartObj>
        <w:docPartGallery w:val="Page Numbers (Bottom of Page)"/>
        <w:docPartUnique/>
      </w:docPartObj>
    </w:sdtPr>
    <w:sdtEndPr>
      <w:rPr>
        <w:noProof/>
      </w:rPr>
    </w:sdtEndPr>
    <w:sdtContent>
      <w:p w14:paraId="6FB28F15" w14:textId="0CBDBB98" w:rsidR="00DF047E" w:rsidRDefault="00DF04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07C05" w14:textId="77777777" w:rsidR="009F1672" w:rsidRDefault="009F1672" w:rsidP="009F1672">
    <w:pPr>
      <w:shd w:val="clear" w:color="auto" w:fill="FFFFFF"/>
      <w:jc w:val="center"/>
      <w:rPr>
        <w:rFonts w:ascii="Arial" w:hAnsi="Arial" w:cs="Arial"/>
        <w:color w:val="888888"/>
        <w:sz w:val="20"/>
        <w:szCs w:val="20"/>
      </w:rPr>
    </w:pPr>
    <w:r>
      <w:rPr>
        <w:rFonts w:ascii="Arial Narrow" w:hAnsi="Arial Narrow" w:cs="Arial"/>
        <w:color w:val="000000"/>
        <w:sz w:val="20"/>
        <w:szCs w:val="20"/>
      </w:rPr>
      <w:t>Address: Str. Xhanfize Keko, nr. 12. Tirana - Albania</w:t>
    </w:r>
  </w:p>
  <w:p w14:paraId="78428D9A" w14:textId="77777777" w:rsidR="009F1672" w:rsidRDefault="009F1672" w:rsidP="009F1672">
    <w:pPr>
      <w:shd w:val="clear" w:color="auto" w:fill="FFFFFF"/>
      <w:jc w:val="center"/>
      <w:rPr>
        <w:rFonts w:ascii="Arial" w:hAnsi="Arial" w:cs="Arial"/>
        <w:color w:val="888888"/>
        <w:sz w:val="20"/>
        <w:szCs w:val="20"/>
      </w:rPr>
    </w:pPr>
    <w:r>
      <w:rPr>
        <w:rFonts w:ascii="Arial Narrow" w:hAnsi="Arial Narrow" w:cs="Arial"/>
        <w:color w:val="000000"/>
        <w:sz w:val="20"/>
        <w:szCs w:val="20"/>
      </w:rPr>
      <w:t>website:</w:t>
    </w:r>
    <w:r>
      <w:rPr>
        <w:rFonts w:ascii="Arial Narrow" w:hAnsi="Arial Narrow" w:cs="Arial"/>
        <w:color w:val="888888"/>
        <w:sz w:val="20"/>
        <w:szCs w:val="20"/>
      </w:rPr>
      <w:t> </w:t>
    </w:r>
    <w:hyperlink r:id="rId1">
      <w:r>
        <w:rPr>
          <w:rStyle w:val="Hyperlink"/>
          <w:rFonts w:ascii="Arial Narrow" w:hAnsi="Arial Narrow" w:cs="Arial"/>
          <w:sz w:val="20"/>
          <w:szCs w:val="20"/>
        </w:rPr>
        <w:t>http://www.cit.edu.al</w:t>
      </w:r>
    </w:hyperlink>
    <w:r>
      <w:rPr>
        <w:rFonts w:ascii="Arial Narrow" w:hAnsi="Arial Narrow" w:cs="Arial"/>
        <w:color w:val="1155CC"/>
        <w:sz w:val="20"/>
        <w:szCs w:val="20"/>
      </w:rPr>
      <w:t xml:space="preserve">; </w:t>
    </w:r>
    <w:r>
      <w:rPr>
        <w:rFonts w:ascii="Arial Narrow" w:hAnsi="Arial Narrow" w:cs="Arial"/>
        <w:color w:val="000000"/>
        <w:sz w:val="20"/>
        <w:szCs w:val="20"/>
      </w:rPr>
      <w:t>E-mail: </w:t>
    </w:r>
    <w:hyperlink r:id="rId2" w:tgtFrame="_blank">
      <w:r>
        <w:rPr>
          <w:rFonts w:ascii="Arial Narrow" w:hAnsi="Arial Narrow" w:cs="Arial"/>
          <w:color w:val="1155CC"/>
          <w:sz w:val="20"/>
          <w:szCs w:val="20"/>
          <w:u w:val="single"/>
        </w:rPr>
        <w:t>internationaloffice@cit.edu.al</w:t>
      </w:r>
    </w:hyperlink>
    <w:r>
      <w:rPr>
        <w:rFonts w:ascii="Arial Narrow" w:hAnsi="Arial Narrow" w:cs="Arial"/>
        <w:color w:val="000000"/>
        <w:sz w:val="20"/>
        <w:szCs w:val="20"/>
      </w:rPr>
      <w:t>;</w:t>
    </w:r>
  </w:p>
  <w:p w14:paraId="2C3F3938" w14:textId="77777777" w:rsidR="009F1672" w:rsidRDefault="009F1672" w:rsidP="009F1672">
    <w:pPr>
      <w:pStyle w:val="Footer"/>
      <w:tabs>
        <w:tab w:val="clear" w:pos="4680"/>
        <w:tab w:val="clear" w:pos="9360"/>
        <w:tab w:val="left" w:pos="1371"/>
      </w:tabs>
    </w:pPr>
  </w:p>
  <w:p w14:paraId="0FA3BD9F" w14:textId="64175F5E" w:rsidR="001A4C6C" w:rsidRDefault="001A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89CC" w14:textId="77777777" w:rsidR="00BD4553" w:rsidRDefault="00BD4553" w:rsidP="001A4C6C">
      <w:pPr>
        <w:spacing w:after="0" w:line="240" w:lineRule="auto"/>
      </w:pPr>
      <w:r>
        <w:rPr>
          <w:lang w:val="en"/>
        </w:rPr>
        <w:separator/>
      </w:r>
    </w:p>
  </w:footnote>
  <w:footnote w:type="continuationSeparator" w:id="0">
    <w:p w14:paraId="328C8EFB" w14:textId="77777777" w:rsidR="00BD4553" w:rsidRDefault="00BD4553" w:rsidP="001A4C6C">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309"/>
    <w:multiLevelType w:val="hybridMultilevel"/>
    <w:tmpl w:val="6F3CE39A"/>
    <w:lvl w:ilvl="0" w:tplc="0809000F">
      <w:start w:val="1"/>
      <w:numFmt w:val="decimal"/>
      <w:lvlText w:val="%1."/>
      <w:lvlJc w:val="left"/>
      <w:pPr>
        <w:ind w:left="720" w:hanging="360"/>
      </w:pPr>
    </w:lvl>
    <w:lvl w:ilvl="1" w:tplc="1FAC885E">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E6090"/>
    <w:multiLevelType w:val="hybridMultilevel"/>
    <w:tmpl w:val="7BBE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24CCB"/>
    <w:multiLevelType w:val="multilevel"/>
    <w:tmpl w:val="968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36135"/>
    <w:multiLevelType w:val="hybridMultilevel"/>
    <w:tmpl w:val="D2F46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B092D"/>
    <w:multiLevelType w:val="multilevel"/>
    <w:tmpl w:val="773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4A85"/>
    <w:multiLevelType w:val="multilevel"/>
    <w:tmpl w:val="4F4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571A7"/>
    <w:multiLevelType w:val="hybridMultilevel"/>
    <w:tmpl w:val="BB509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EF29E5"/>
    <w:multiLevelType w:val="hybridMultilevel"/>
    <w:tmpl w:val="34D2ACC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4A310CB9"/>
    <w:multiLevelType w:val="multilevel"/>
    <w:tmpl w:val="85D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3044F"/>
    <w:multiLevelType w:val="hybridMultilevel"/>
    <w:tmpl w:val="08585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EA752B"/>
    <w:multiLevelType w:val="hybridMultilevel"/>
    <w:tmpl w:val="9FCCF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83615D"/>
    <w:multiLevelType w:val="hybridMultilevel"/>
    <w:tmpl w:val="780CD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915A1D"/>
    <w:multiLevelType w:val="hybridMultilevel"/>
    <w:tmpl w:val="BF34A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47D6E"/>
    <w:multiLevelType w:val="hybridMultilevel"/>
    <w:tmpl w:val="8932EC1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4" w15:restartNumberingAfterBreak="0">
    <w:nsid w:val="6D011604"/>
    <w:multiLevelType w:val="hybridMultilevel"/>
    <w:tmpl w:val="792E5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3"/>
  </w:num>
  <w:num w:numId="5">
    <w:abstractNumId w:val="14"/>
  </w:num>
  <w:num w:numId="6">
    <w:abstractNumId w:val="10"/>
  </w:num>
  <w:num w:numId="7">
    <w:abstractNumId w:val="5"/>
  </w:num>
  <w:num w:numId="8">
    <w:abstractNumId w:val="8"/>
  </w:num>
  <w:num w:numId="9">
    <w:abstractNumId w:val="9"/>
  </w:num>
  <w:num w:numId="10">
    <w:abstractNumId w:val="6"/>
  </w:num>
  <w:num w:numId="11">
    <w:abstractNumId w:val="2"/>
  </w:num>
  <w:num w:numId="12">
    <w:abstractNumId w:val="4"/>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3F"/>
    <w:rsid w:val="000019A4"/>
    <w:rsid w:val="0002179E"/>
    <w:rsid w:val="00050D25"/>
    <w:rsid w:val="00097906"/>
    <w:rsid w:val="000A32A6"/>
    <w:rsid w:val="000B1B8E"/>
    <w:rsid w:val="000C1AA6"/>
    <w:rsid w:val="000F285B"/>
    <w:rsid w:val="00101D67"/>
    <w:rsid w:val="00110BA3"/>
    <w:rsid w:val="00126015"/>
    <w:rsid w:val="00137740"/>
    <w:rsid w:val="001377A2"/>
    <w:rsid w:val="0014041F"/>
    <w:rsid w:val="00173113"/>
    <w:rsid w:val="00177C98"/>
    <w:rsid w:val="001855EE"/>
    <w:rsid w:val="001A49F7"/>
    <w:rsid w:val="001A4C6C"/>
    <w:rsid w:val="001E3A77"/>
    <w:rsid w:val="002013F6"/>
    <w:rsid w:val="002B5F43"/>
    <w:rsid w:val="002F2247"/>
    <w:rsid w:val="00311A96"/>
    <w:rsid w:val="0037014E"/>
    <w:rsid w:val="00372ECF"/>
    <w:rsid w:val="00386222"/>
    <w:rsid w:val="003D2919"/>
    <w:rsid w:val="003F33FE"/>
    <w:rsid w:val="003F53DC"/>
    <w:rsid w:val="003F67BB"/>
    <w:rsid w:val="00431CBB"/>
    <w:rsid w:val="0046005D"/>
    <w:rsid w:val="00461B3F"/>
    <w:rsid w:val="00480CD9"/>
    <w:rsid w:val="00485B48"/>
    <w:rsid w:val="00495DD4"/>
    <w:rsid w:val="00496774"/>
    <w:rsid w:val="004A3C6E"/>
    <w:rsid w:val="004E6334"/>
    <w:rsid w:val="004F1433"/>
    <w:rsid w:val="004F5287"/>
    <w:rsid w:val="00506A40"/>
    <w:rsid w:val="00524AC5"/>
    <w:rsid w:val="00527E63"/>
    <w:rsid w:val="00535E61"/>
    <w:rsid w:val="00564812"/>
    <w:rsid w:val="005A5B52"/>
    <w:rsid w:val="005C40A0"/>
    <w:rsid w:val="005D406F"/>
    <w:rsid w:val="005E2B89"/>
    <w:rsid w:val="00647514"/>
    <w:rsid w:val="00656E6E"/>
    <w:rsid w:val="006618E4"/>
    <w:rsid w:val="0067477C"/>
    <w:rsid w:val="006B576D"/>
    <w:rsid w:val="006B57E0"/>
    <w:rsid w:val="006D4552"/>
    <w:rsid w:val="006F64A9"/>
    <w:rsid w:val="00734855"/>
    <w:rsid w:val="0075152F"/>
    <w:rsid w:val="00787242"/>
    <w:rsid w:val="007C4FC7"/>
    <w:rsid w:val="00800687"/>
    <w:rsid w:val="00813F89"/>
    <w:rsid w:val="008208A5"/>
    <w:rsid w:val="008370F6"/>
    <w:rsid w:val="0084015E"/>
    <w:rsid w:val="00847149"/>
    <w:rsid w:val="008473F8"/>
    <w:rsid w:val="00860A93"/>
    <w:rsid w:val="008918DA"/>
    <w:rsid w:val="008D5E95"/>
    <w:rsid w:val="008E02D4"/>
    <w:rsid w:val="00907BC1"/>
    <w:rsid w:val="00913916"/>
    <w:rsid w:val="00915183"/>
    <w:rsid w:val="00934367"/>
    <w:rsid w:val="00946D54"/>
    <w:rsid w:val="00971E79"/>
    <w:rsid w:val="009A4146"/>
    <w:rsid w:val="009A7398"/>
    <w:rsid w:val="009F1672"/>
    <w:rsid w:val="00A11CA2"/>
    <w:rsid w:val="00A157F5"/>
    <w:rsid w:val="00A36B56"/>
    <w:rsid w:val="00A46649"/>
    <w:rsid w:val="00A6663E"/>
    <w:rsid w:val="00A84625"/>
    <w:rsid w:val="00AE185D"/>
    <w:rsid w:val="00AE20E6"/>
    <w:rsid w:val="00B31EB4"/>
    <w:rsid w:val="00B700BF"/>
    <w:rsid w:val="00B72D5A"/>
    <w:rsid w:val="00BC346F"/>
    <w:rsid w:val="00BD2415"/>
    <w:rsid w:val="00BD2FA5"/>
    <w:rsid w:val="00BD4368"/>
    <w:rsid w:val="00BD4553"/>
    <w:rsid w:val="00C105BC"/>
    <w:rsid w:val="00C23B03"/>
    <w:rsid w:val="00C501BF"/>
    <w:rsid w:val="00C56C39"/>
    <w:rsid w:val="00C66B98"/>
    <w:rsid w:val="00C8676F"/>
    <w:rsid w:val="00C86CBD"/>
    <w:rsid w:val="00D11456"/>
    <w:rsid w:val="00D25E3D"/>
    <w:rsid w:val="00D3423D"/>
    <w:rsid w:val="00D3602E"/>
    <w:rsid w:val="00D50D64"/>
    <w:rsid w:val="00DC74EF"/>
    <w:rsid w:val="00DC7AA6"/>
    <w:rsid w:val="00DD6065"/>
    <w:rsid w:val="00DE1A41"/>
    <w:rsid w:val="00DF047E"/>
    <w:rsid w:val="00DF43EF"/>
    <w:rsid w:val="00E012D0"/>
    <w:rsid w:val="00E05678"/>
    <w:rsid w:val="00E37400"/>
    <w:rsid w:val="00E468ED"/>
    <w:rsid w:val="00E9771A"/>
    <w:rsid w:val="00EA02A7"/>
    <w:rsid w:val="00EA15CA"/>
    <w:rsid w:val="00EA2794"/>
    <w:rsid w:val="00ED03E4"/>
    <w:rsid w:val="00EE1B0D"/>
    <w:rsid w:val="00EF4E53"/>
    <w:rsid w:val="00F03800"/>
    <w:rsid w:val="00F23498"/>
    <w:rsid w:val="00F518D3"/>
    <w:rsid w:val="00F5220D"/>
    <w:rsid w:val="00F54E2E"/>
    <w:rsid w:val="00F64385"/>
    <w:rsid w:val="00F87E3E"/>
    <w:rsid w:val="00FA43B4"/>
    <w:rsid w:val="00FC1826"/>
    <w:rsid w:val="00FC3E15"/>
    <w:rsid w:val="00FE0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3FB5"/>
  <w15:chartTrackingRefBased/>
  <w15:docId w15:val="{CD5EC42B-D3A1-4DE3-97D0-2C0451D2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D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54"/>
    <w:rPr>
      <w:color w:val="0563C1" w:themeColor="hyperlink"/>
      <w:u w:val="single"/>
    </w:rPr>
  </w:style>
  <w:style w:type="character" w:customStyle="1" w:styleId="Heading3Char">
    <w:name w:val="Heading 3 Char"/>
    <w:basedOn w:val="DefaultParagraphFont"/>
    <w:link w:val="Heading3"/>
    <w:uiPriority w:val="9"/>
    <w:semiHidden/>
    <w:rsid w:val="00946D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501BF"/>
    <w:pPr>
      <w:ind w:left="720"/>
      <w:contextualSpacing/>
    </w:pPr>
  </w:style>
  <w:style w:type="character" w:styleId="Strong">
    <w:name w:val="Strong"/>
    <w:basedOn w:val="DefaultParagraphFont"/>
    <w:uiPriority w:val="22"/>
    <w:qFormat/>
    <w:rsid w:val="00137740"/>
    <w:rPr>
      <w:b/>
      <w:bCs/>
    </w:rPr>
  </w:style>
  <w:style w:type="table" w:styleId="TableGrid">
    <w:name w:val="Table Grid"/>
    <w:basedOn w:val="TableNormal"/>
    <w:uiPriority w:val="39"/>
    <w:rsid w:val="0081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701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6C"/>
  </w:style>
  <w:style w:type="paragraph" w:styleId="Footer">
    <w:name w:val="footer"/>
    <w:basedOn w:val="Normal"/>
    <w:link w:val="FooterChar"/>
    <w:uiPriority w:val="99"/>
    <w:unhideWhenUsed/>
    <w:rsid w:val="001A4C6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A4C6C"/>
  </w:style>
  <w:style w:type="character" w:styleId="UnresolvedMention">
    <w:name w:val="Unresolved Mention"/>
    <w:basedOn w:val="DefaultParagraphFont"/>
    <w:uiPriority w:val="99"/>
    <w:semiHidden/>
    <w:unhideWhenUsed/>
    <w:rsid w:val="00647514"/>
    <w:rPr>
      <w:color w:val="605E5C"/>
      <w:shd w:val="clear" w:color="auto" w:fill="E1DFDD"/>
    </w:rPr>
  </w:style>
  <w:style w:type="character" w:styleId="PlaceholderText">
    <w:name w:val="Placeholder Text"/>
    <w:basedOn w:val="DefaultParagraphFont"/>
    <w:uiPriority w:val="99"/>
    <w:semiHidden/>
    <w:rsid w:val="002B5F43"/>
    <w:rPr>
      <w:color w:val="808080"/>
    </w:rPr>
  </w:style>
  <w:style w:type="paragraph" w:styleId="BalloonText">
    <w:name w:val="Balloon Text"/>
    <w:basedOn w:val="Normal"/>
    <w:link w:val="BalloonTextChar"/>
    <w:uiPriority w:val="99"/>
    <w:semiHidden/>
    <w:unhideWhenUsed/>
    <w:rsid w:val="0038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047">
      <w:bodyDiv w:val="1"/>
      <w:marLeft w:val="0"/>
      <w:marRight w:val="0"/>
      <w:marTop w:val="0"/>
      <w:marBottom w:val="0"/>
      <w:divBdr>
        <w:top w:val="none" w:sz="0" w:space="0" w:color="auto"/>
        <w:left w:val="none" w:sz="0" w:space="0" w:color="auto"/>
        <w:bottom w:val="none" w:sz="0" w:space="0" w:color="auto"/>
        <w:right w:val="none" w:sz="0" w:space="0" w:color="auto"/>
      </w:divBdr>
    </w:div>
    <w:div w:id="57023566">
      <w:bodyDiv w:val="1"/>
      <w:marLeft w:val="0"/>
      <w:marRight w:val="0"/>
      <w:marTop w:val="0"/>
      <w:marBottom w:val="0"/>
      <w:divBdr>
        <w:top w:val="none" w:sz="0" w:space="0" w:color="auto"/>
        <w:left w:val="none" w:sz="0" w:space="0" w:color="auto"/>
        <w:bottom w:val="none" w:sz="0" w:space="0" w:color="auto"/>
        <w:right w:val="none" w:sz="0" w:space="0" w:color="auto"/>
      </w:divBdr>
    </w:div>
    <w:div w:id="254049889">
      <w:bodyDiv w:val="1"/>
      <w:marLeft w:val="0"/>
      <w:marRight w:val="0"/>
      <w:marTop w:val="0"/>
      <w:marBottom w:val="0"/>
      <w:divBdr>
        <w:top w:val="none" w:sz="0" w:space="0" w:color="auto"/>
        <w:left w:val="none" w:sz="0" w:space="0" w:color="auto"/>
        <w:bottom w:val="none" w:sz="0" w:space="0" w:color="auto"/>
        <w:right w:val="none" w:sz="0" w:space="0" w:color="auto"/>
      </w:divBdr>
    </w:div>
    <w:div w:id="593635489">
      <w:bodyDiv w:val="1"/>
      <w:marLeft w:val="0"/>
      <w:marRight w:val="0"/>
      <w:marTop w:val="0"/>
      <w:marBottom w:val="0"/>
      <w:divBdr>
        <w:top w:val="none" w:sz="0" w:space="0" w:color="auto"/>
        <w:left w:val="none" w:sz="0" w:space="0" w:color="auto"/>
        <w:bottom w:val="none" w:sz="0" w:space="0" w:color="auto"/>
        <w:right w:val="none" w:sz="0" w:space="0" w:color="auto"/>
      </w:divBdr>
    </w:div>
    <w:div w:id="706417277">
      <w:bodyDiv w:val="1"/>
      <w:marLeft w:val="0"/>
      <w:marRight w:val="0"/>
      <w:marTop w:val="0"/>
      <w:marBottom w:val="0"/>
      <w:divBdr>
        <w:top w:val="none" w:sz="0" w:space="0" w:color="auto"/>
        <w:left w:val="none" w:sz="0" w:space="0" w:color="auto"/>
        <w:bottom w:val="none" w:sz="0" w:space="0" w:color="auto"/>
        <w:right w:val="none" w:sz="0" w:space="0" w:color="auto"/>
      </w:divBdr>
    </w:div>
    <w:div w:id="867066505">
      <w:bodyDiv w:val="1"/>
      <w:marLeft w:val="0"/>
      <w:marRight w:val="0"/>
      <w:marTop w:val="0"/>
      <w:marBottom w:val="0"/>
      <w:divBdr>
        <w:top w:val="none" w:sz="0" w:space="0" w:color="auto"/>
        <w:left w:val="none" w:sz="0" w:space="0" w:color="auto"/>
        <w:bottom w:val="none" w:sz="0" w:space="0" w:color="auto"/>
        <w:right w:val="none" w:sz="0" w:space="0" w:color="auto"/>
      </w:divBdr>
    </w:div>
    <w:div w:id="879785476">
      <w:bodyDiv w:val="1"/>
      <w:marLeft w:val="0"/>
      <w:marRight w:val="0"/>
      <w:marTop w:val="0"/>
      <w:marBottom w:val="0"/>
      <w:divBdr>
        <w:top w:val="none" w:sz="0" w:space="0" w:color="auto"/>
        <w:left w:val="none" w:sz="0" w:space="0" w:color="auto"/>
        <w:bottom w:val="none" w:sz="0" w:space="0" w:color="auto"/>
        <w:right w:val="none" w:sz="0" w:space="0" w:color="auto"/>
      </w:divBdr>
    </w:div>
    <w:div w:id="957025257">
      <w:bodyDiv w:val="1"/>
      <w:marLeft w:val="0"/>
      <w:marRight w:val="0"/>
      <w:marTop w:val="0"/>
      <w:marBottom w:val="0"/>
      <w:divBdr>
        <w:top w:val="none" w:sz="0" w:space="0" w:color="auto"/>
        <w:left w:val="none" w:sz="0" w:space="0" w:color="auto"/>
        <w:bottom w:val="none" w:sz="0" w:space="0" w:color="auto"/>
        <w:right w:val="none" w:sz="0" w:space="0" w:color="auto"/>
      </w:divBdr>
    </w:div>
    <w:div w:id="1004817124">
      <w:bodyDiv w:val="1"/>
      <w:marLeft w:val="0"/>
      <w:marRight w:val="0"/>
      <w:marTop w:val="0"/>
      <w:marBottom w:val="0"/>
      <w:divBdr>
        <w:top w:val="none" w:sz="0" w:space="0" w:color="auto"/>
        <w:left w:val="none" w:sz="0" w:space="0" w:color="auto"/>
        <w:bottom w:val="none" w:sz="0" w:space="0" w:color="auto"/>
        <w:right w:val="none" w:sz="0" w:space="0" w:color="auto"/>
      </w:divBdr>
    </w:div>
    <w:div w:id="1015110135">
      <w:bodyDiv w:val="1"/>
      <w:marLeft w:val="0"/>
      <w:marRight w:val="0"/>
      <w:marTop w:val="0"/>
      <w:marBottom w:val="0"/>
      <w:divBdr>
        <w:top w:val="none" w:sz="0" w:space="0" w:color="auto"/>
        <w:left w:val="none" w:sz="0" w:space="0" w:color="auto"/>
        <w:bottom w:val="none" w:sz="0" w:space="0" w:color="auto"/>
        <w:right w:val="none" w:sz="0" w:space="0" w:color="auto"/>
      </w:divBdr>
    </w:div>
    <w:div w:id="1079474255">
      <w:bodyDiv w:val="1"/>
      <w:marLeft w:val="0"/>
      <w:marRight w:val="0"/>
      <w:marTop w:val="0"/>
      <w:marBottom w:val="0"/>
      <w:divBdr>
        <w:top w:val="none" w:sz="0" w:space="0" w:color="auto"/>
        <w:left w:val="none" w:sz="0" w:space="0" w:color="auto"/>
        <w:bottom w:val="none" w:sz="0" w:space="0" w:color="auto"/>
        <w:right w:val="none" w:sz="0" w:space="0" w:color="auto"/>
      </w:divBdr>
    </w:div>
    <w:div w:id="1359088382">
      <w:bodyDiv w:val="1"/>
      <w:marLeft w:val="0"/>
      <w:marRight w:val="0"/>
      <w:marTop w:val="0"/>
      <w:marBottom w:val="0"/>
      <w:divBdr>
        <w:top w:val="none" w:sz="0" w:space="0" w:color="auto"/>
        <w:left w:val="none" w:sz="0" w:space="0" w:color="auto"/>
        <w:bottom w:val="none" w:sz="0" w:space="0" w:color="auto"/>
        <w:right w:val="none" w:sz="0" w:space="0" w:color="auto"/>
      </w:divBdr>
    </w:div>
    <w:div w:id="1968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ovi.es/documents/31582/25091655/PRY21-0119+-+Call+for+applications++KA107+2021.2022.pdf/4ade7e8e-ff7b-476e-8b8d-5bf51e1829bb" TargetMode="External"/><Relationship Id="rId18" Type="http://schemas.openxmlformats.org/officeDocument/2006/relationships/hyperlink" Target="https://www.unive.it/pag/1640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iovi.es/documents/31582/25091655/PRY21-0119+-+Call+for+applications++KA107+2021.2022.pdf/4ade7e8e-ff7b-476e-8b8d-5bf51e1829bb" TargetMode="External"/><Relationship Id="rId17" Type="http://schemas.openxmlformats.org/officeDocument/2006/relationships/hyperlink" Target="https://www.uniovi.es/documents/31582/25091655/PRY21-0119+-+Call+for+applications++KA107+2021.2022.pdf/4ade7e8e-ff7b-476e-8b8d-5bf51e1829bb" TargetMode="External"/><Relationship Id="rId2" Type="http://schemas.openxmlformats.org/officeDocument/2006/relationships/numbering" Target="numbering.xml"/><Relationship Id="rId16" Type="http://schemas.openxmlformats.org/officeDocument/2006/relationships/hyperlink" Target="https://www.uniovi.es/documents/31582/25091655/PRY21-0119+-+Call+for+applications++KA107+2021.2022.pdf/4ade7e8e-ff7b-476e-8b8d-5bf51e1829bb" TargetMode="External"/><Relationship Id="rId20" Type="http://schemas.openxmlformats.org/officeDocument/2006/relationships/hyperlink" Target="mailto:internationaloffice@cit.ed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rland-informatics-campus.de/en/studium-studies/" TargetMode="External"/><Relationship Id="rId5" Type="http://schemas.openxmlformats.org/officeDocument/2006/relationships/webSettings" Target="webSettings.xml"/><Relationship Id="rId15" Type="http://schemas.openxmlformats.org/officeDocument/2006/relationships/hyperlink" Target="https://www.uniovi.es/documents/31582/25091655/PRY21-0119+-+Call+for+applications++KA107+2021.2022.pdf/4ade7e8e-ff7b-476e-8b8d-5bf51e1829bb"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obilityapplications@cit.edu.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iovi.es/documents/31582/25091655/PRY21-0119+-+Call+for+applications++KA107+2021.2022.pdf/4ade7e8e-ff7b-476e-8b8d-5bf51e1829b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ternationaloffice@cit.edu.al" TargetMode="External"/><Relationship Id="rId1" Type="http://schemas.openxmlformats.org/officeDocument/2006/relationships/hyperlink" Target="http://www.cit.edu.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C36E-33E6-47CA-9D2B-70E813D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University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Admin</cp:lastModifiedBy>
  <cp:revision>2</cp:revision>
  <cp:lastPrinted>2022-05-31T06:27:00Z</cp:lastPrinted>
  <dcterms:created xsi:type="dcterms:W3CDTF">2022-05-31T06:40:00Z</dcterms:created>
  <dcterms:modified xsi:type="dcterms:W3CDTF">2022-05-31T06:40:00Z</dcterms:modified>
</cp:coreProperties>
</file>